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05" w:rsidRDefault="00604905" w:rsidP="00604905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13742" w:type="dxa"/>
        <w:tblLook w:val="04A0" w:firstRow="1" w:lastRow="0" w:firstColumn="1" w:lastColumn="0" w:noHBand="0" w:noVBand="1"/>
      </w:tblPr>
      <w:tblGrid>
        <w:gridCol w:w="1836"/>
        <w:gridCol w:w="1107"/>
        <w:gridCol w:w="8468"/>
        <w:gridCol w:w="1313"/>
        <w:gridCol w:w="1018"/>
      </w:tblGrid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351F">
              <w:rPr>
                <w:rFonts w:ascii="Times New Roman" w:hAnsi="Times New Roman" w:cs="Times New Roman"/>
                <w:b/>
                <w:sz w:val="28"/>
                <w:szCs w:val="36"/>
              </w:rPr>
              <w:t>Дата поступления</w:t>
            </w:r>
          </w:p>
        </w:tc>
        <w:tc>
          <w:tcPr>
            <w:tcW w:w="1107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351F">
              <w:rPr>
                <w:rFonts w:ascii="Times New Roman" w:hAnsi="Times New Roman" w:cs="Times New Roman"/>
                <w:b/>
                <w:sz w:val="28"/>
                <w:szCs w:val="36"/>
              </w:rPr>
              <w:t>Инв. №</w:t>
            </w:r>
          </w:p>
        </w:tc>
        <w:tc>
          <w:tcPr>
            <w:tcW w:w="8468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351F">
              <w:rPr>
                <w:rFonts w:ascii="Times New Roman" w:hAnsi="Times New Roman" w:cs="Times New Roman"/>
                <w:b/>
                <w:sz w:val="28"/>
                <w:szCs w:val="36"/>
              </w:rPr>
              <w:t>Название</w:t>
            </w:r>
          </w:p>
        </w:tc>
        <w:tc>
          <w:tcPr>
            <w:tcW w:w="1313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351F">
              <w:rPr>
                <w:rFonts w:ascii="Times New Roman" w:hAnsi="Times New Roman" w:cs="Times New Roman"/>
                <w:b/>
                <w:sz w:val="28"/>
                <w:szCs w:val="36"/>
              </w:rPr>
              <w:t>Год выпуска</w:t>
            </w:r>
          </w:p>
        </w:tc>
        <w:tc>
          <w:tcPr>
            <w:tcW w:w="1018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351F">
              <w:rPr>
                <w:rFonts w:ascii="Times New Roman" w:hAnsi="Times New Roman" w:cs="Times New Roman"/>
                <w:b/>
                <w:sz w:val="28"/>
                <w:szCs w:val="36"/>
              </w:rPr>
              <w:t>Кол-во</w:t>
            </w:r>
          </w:p>
        </w:tc>
      </w:tr>
      <w:tr w:rsidR="007E71D3" w:rsidTr="00C962AF">
        <w:tc>
          <w:tcPr>
            <w:tcW w:w="1836" w:type="dxa"/>
          </w:tcPr>
          <w:p w:rsidR="007E71D3" w:rsidRPr="0085451B" w:rsidRDefault="0085451B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85451B">
              <w:rPr>
                <w:rFonts w:ascii="Times New Roman" w:hAnsi="Times New Roman" w:cs="Times New Roman"/>
                <w:sz w:val="28"/>
                <w:szCs w:val="36"/>
              </w:rPr>
              <w:t>31.10.2014</w:t>
            </w:r>
          </w:p>
        </w:tc>
        <w:tc>
          <w:tcPr>
            <w:tcW w:w="1107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10а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Свет Христов просвещает всех. Нашим детям. Выпуск 2.</w:t>
            </w:r>
          </w:p>
        </w:tc>
        <w:tc>
          <w:tcPr>
            <w:tcW w:w="1313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11а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Свет Христов просвещает всех. Христос Спаситель. Православный сборник.</w:t>
            </w:r>
          </w:p>
        </w:tc>
        <w:tc>
          <w:tcPr>
            <w:tcW w:w="1313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13а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 xml:space="preserve">Свет Христов </w:t>
            </w:r>
            <w:proofErr w:type="spellStart"/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просвещиет</w:t>
            </w:r>
            <w:proofErr w:type="spellEnd"/>
            <w:r w:rsidRPr="009C6652">
              <w:rPr>
                <w:rFonts w:ascii="Times New Roman" w:hAnsi="Times New Roman" w:cs="Times New Roman"/>
                <w:sz w:val="28"/>
                <w:szCs w:val="36"/>
              </w:rPr>
              <w:t xml:space="preserve"> всех. Киево-Печерский патерик.</w:t>
            </w:r>
          </w:p>
        </w:tc>
        <w:tc>
          <w:tcPr>
            <w:tcW w:w="1313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14а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Свет Христов просвещает всех. Церковное Богослужение. Православный сборник.</w:t>
            </w:r>
          </w:p>
        </w:tc>
        <w:tc>
          <w:tcPr>
            <w:tcW w:w="1313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15а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 xml:space="preserve">Свет Христов просвещает всех. Оглашение. Православный сборник для </w:t>
            </w:r>
            <w:proofErr w:type="spellStart"/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крещающихся</w:t>
            </w:r>
            <w:proofErr w:type="spellEnd"/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1313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4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16а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 xml:space="preserve">Блаженный Августин </w:t>
            </w:r>
            <w:proofErr w:type="spellStart"/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Аврелий</w:t>
            </w:r>
            <w:proofErr w:type="spellEnd"/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. Свет Христов просвещает всех. Исповедь. Христианская апологетика.</w:t>
            </w:r>
          </w:p>
        </w:tc>
        <w:tc>
          <w:tcPr>
            <w:tcW w:w="1313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4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17а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Евангелие.</w:t>
            </w:r>
          </w:p>
        </w:tc>
        <w:tc>
          <w:tcPr>
            <w:tcW w:w="1313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18а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Свет Христов просвещает всех. Отец Арсений. Аудио книга.</w:t>
            </w:r>
          </w:p>
        </w:tc>
        <w:tc>
          <w:tcPr>
            <w:tcW w:w="1313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19а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 xml:space="preserve">Осипов Алексей Ильич. Свет Христов просвещает всех. Духовное образование. Основное богословие </w:t>
            </w:r>
            <w:proofErr w:type="gramStart"/>
            <w:r w:rsidRPr="009C6652">
              <w:rPr>
                <w:rFonts w:ascii="Times New Roman" w:hAnsi="Times New Roman" w:cs="Times New Roman"/>
                <w:sz w:val="28"/>
                <w:szCs w:val="36"/>
              </w:rPr>
              <w:t xml:space="preserve">( </w:t>
            </w:r>
            <w:proofErr w:type="gramEnd"/>
            <w:r w:rsidRPr="009C6652">
              <w:rPr>
                <w:rFonts w:ascii="Times New Roman" w:hAnsi="Times New Roman" w:cs="Times New Roman"/>
                <w:sz w:val="28"/>
                <w:szCs w:val="36"/>
              </w:rPr>
              <w:t xml:space="preserve">4 </w:t>
            </w:r>
            <w:proofErr w:type="spellStart"/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. семинарии). Выпуск 1.</w:t>
            </w:r>
          </w:p>
        </w:tc>
        <w:tc>
          <w:tcPr>
            <w:tcW w:w="1313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20а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Осипов Алексей Ильич. Свет Христов просвещает всех. Духовное образование. Основное богословие (1 курс академии). Выпуск 2.</w:t>
            </w:r>
          </w:p>
        </w:tc>
        <w:tc>
          <w:tcPr>
            <w:tcW w:w="1313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BC5C01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BC5C01">
              <w:rPr>
                <w:rFonts w:ascii="Times New Roman" w:hAnsi="Times New Roman" w:cs="Times New Roman"/>
                <w:sz w:val="28"/>
                <w:szCs w:val="36"/>
              </w:rPr>
              <w:t>21а</w:t>
            </w:r>
          </w:p>
        </w:tc>
        <w:tc>
          <w:tcPr>
            <w:tcW w:w="8468" w:type="dxa"/>
          </w:tcPr>
          <w:p w:rsidR="007E71D3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Осипов Алексей Ильич. Свет Христов просвещает всех. Духовное образование.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Общественные лекции. Выпуск 3.</w:t>
            </w:r>
          </w:p>
        </w:tc>
        <w:tc>
          <w:tcPr>
            <w:tcW w:w="1313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BC5C01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BC5C01">
              <w:rPr>
                <w:rFonts w:ascii="Times New Roman" w:hAnsi="Times New Roman" w:cs="Times New Roman"/>
                <w:sz w:val="28"/>
                <w:szCs w:val="36"/>
              </w:rPr>
              <w:t>22а</w:t>
            </w:r>
          </w:p>
        </w:tc>
        <w:tc>
          <w:tcPr>
            <w:tcW w:w="8468" w:type="dxa"/>
          </w:tcPr>
          <w:p w:rsidR="007E71D3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Осипов Алексей Ильич. Свет Христов просвещает всех. Духовное образование.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Общественные лекции. Выпуск 6.</w:t>
            </w:r>
          </w:p>
        </w:tc>
        <w:tc>
          <w:tcPr>
            <w:tcW w:w="1313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BC5C01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BC5C01">
              <w:rPr>
                <w:rFonts w:ascii="Times New Roman" w:hAnsi="Times New Roman" w:cs="Times New Roman"/>
                <w:sz w:val="28"/>
                <w:szCs w:val="36"/>
              </w:rPr>
              <w:t>23а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Свет Христов просвещает всех. Покаяние. Православный сборник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кающихся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1313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BC5C01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BC5C01">
              <w:rPr>
                <w:rFonts w:ascii="Times New Roman" w:hAnsi="Times New Roman" w:cs="Times New Roman"/>
                <w:sz w:val="28"/>
                <w:szCs w:val="36"/>
              </w:rPr>
              <w:t>24а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Свет Христов просвещает всех.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Схиигумен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 Иоанн (Алексеев). Письма.</w:t>
            </w:r>
          </w:p>
        </w:tc>
        <w:tc>
          <w:tcPr>
            <w:tcW w:w="1313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BC5C01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BC5C01">
              <w:rPr>
                <w:rFonts w:ascii="Times New Roman" w:hAnsi="Times New Roman" w:cs="Times New Roman"/>
                <w:sz w:val="28"/>
                <w:szCs w:val="36"/>
              </w:rPr>
              <w:t>25а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Святитель Тихон Задонский. Наставления о личных обязанностях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каждого христианина.</w:t>
            </w:r>
          </w:p>
        </w:tc>
        <w:tc>
          <w:tcPr>
            <w:tcW w:w="1313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BC5C01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BC5C01">
              <w:rPr>
                <w:rFonts w:ascii="Times New Roman" w:hAnsi="Times New Roman" w:cs="Times New Roman"/>
                <w:sz w:val="28"/>
                <w:szCs w:val="36"/>
              </w:rPr>
              <w:t>26а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Свет Христов просвещает всех. Педагогика. Православный сборник. Выпуск 1.</w:t>
            </w:r>
          </w:p>
        </w:tc>
        <w:tc>
          <w:tcPr>
            <w:tcW w:w="1313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BC5C01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BC5C01">
              <w:rPr>
                <w:rFonts w:ascii="Times New Roman" w:hAnsi="Times New Roman" w:cs="Times New Roman"/>
                <w:sz w:val="28"/>
                <w:szCs w:val="36"/>
              </w:rPr>
              <w:t>27а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Свет Христов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>росвещает всех. Молитвы о молитве.</w:t>
            </w:r>
          </w:p>
        </w:tc>
        <w:tc>
          <w:tcPr>
            <w:tcW w:w="1313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C6652"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042EBA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42EBA">
              <w:rPr>
                <w:rFonts w:ascii="Times New Roman" w:hAnsi="Times New Roman" w:cs="Times New Roman"/>
                <w:sz w:val="28"/>
                <w:szCs w:val="36"/>
              </w:rPr>
              <w:t>28а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Проповеди для детей</w:t>
            </w:r>
          </w:p>
        </w:tc>
        <w:tc>
          <w:tcPr>
            <w:tcW w:w="1313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042EBA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42EBA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042EBA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42EBA">
              <w:rPr>
                <w:rFonts w:ascii="Times New Roman" w:hAnsi="Times New Roman" w:cs="Times New Roman"/>
                <w:sz w:val="28"/>
                <w:szCs w:val="36"/>
              </w:rPr>
              <w:t>29а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Оптинские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старцы. Рассказы для детей</w:t>
            </w:r>
          </w:p>
        </w:tc>
        <w:tc>
          <w:tcPr>
            <w:tcW w:w="1313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042EBA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42EBA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042EBA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42EBA">
              <w:rPr>
                <w:rFonts w:ascii="Times New Roman" w:hAnsi="Times New Roman" w:cs="Times New Roman"/>
                <w:sz w:val="28"/>
                <w:szCs w:val="36"/>
              </w:rPr>
              <w:t>30а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Валаамская литургия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 Иоанна Златоуста</w:t>
            </w:r>
          </w:p>
        </w:tc>
        <w:tc>
          <w:tcPr>
            <w:tcW w:w="1313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042EBA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42EBA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042EBA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42EBA">
              <w:rPr>
                <w:rFonts w:ascii="Times New Roman" w:hAnsi="Times New Roman" w:cs="Times New Roman"/>
                <w:sz w:val="28"/>
                <w:szCs w:val="36"/>
              </w:rPr>
              <w:t>31а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Игумен Никон (Воробьев). Письма о духовной жизни.</w:t>
            </w:r>
          </w:p>
        </w:tc>
        <w:tc>
          <w:tcPr>
            <w:tcW w:w="1313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042EBA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42EBA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042EBA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42EBA">
              <w:rPr>
                <w:rFonts w:ascii="Times New Roman" w:hAnsi="Times New Roman" w:cs="Times New Roman"/>
                <w:sz w:val="28"/>
                <w:szCs w:val="36"/>
              </w:rPr>
              <w:t>32а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  Феофана Затворника письма</w:t>
            </w:r>
          </w:p>
        </w:tc>
        <w:tc>
          <w:tcPr>
            <w:tcW w:w="1313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353CE5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353CE5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33а</w:t>
            </w:r>
          </w:p>
        </w:tc>
        <w:tc>
          <w:tcPr>
            <w:tcW w:w="8468" w:type="dxa"/>
          </w:tcPr>
          <w:p w:rsidR="007E71D3" w:rsidRPr="009C6652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 Иоанн (Златоуст). Беседы о покаянии.</w:t>
            </w:r>
          </w:p>
        </w:tc>
        <w:tc>
          <w:tcPr>
            <w:tcW w:w="1313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353CE5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RPr="00C007D4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C007D4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56а</w:t>
            </w:r>
          </w:p>
        </w:tc>
        <w:tc>
          <w:tcPr>
            <w:tcW w:w="8468" w:type="dxa"/>
          </w:tcPr>
          <w:p w:rsidR="007E71D3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Свет Христов просвещает всех. Псалтирь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Валаамский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1313" w:type="dxa"/>
          </w:tcPr>
          <w:p w:rsidR="007E71D3" w:rsidRPr="00C007D4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C007D4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</w:tr>
      <w:tr w:rsidR="007E71D3" w:rsidRPr="00C007D4" w:rsidTr="00C962AF">
        <w:tc>
          <w:tcPr>
            <w:tcW w:w="1836" w:type="dxa"/>
          </w:tcPr>
          <w:p w:rsidR="007E71D3" w:rsidRPr="0090351F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C007D4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62а</w:t>
            </w:r>
          </w:p>
        </w:tc>
        <w:tc>
          <w:tcPr>
            <w:tcW w:w="8468" w:type="dxa"/>
          </w:tcPr>
          <w:p w:rsidR="007E71D3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Доброе слово</w:t>
            </w:r>
          </w:p>
        </w:tc>
        <w:tc>
          <w:tcPr>
            <w:tcW w:w="1313" w:type="dxa"/>
          </w:tcPr>
          <w:p w:rsidR="007E71D3" w:rsidRPr="00C007D4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C007D4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Pr="00E90727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13.05.2015</w:t>
            </w:r>
          </w:p>
        </w:tc>
        <w:tc>
          <w:tcPr>
            <w:tcW w:w="1107" w:type="dxa"/>
          </w:tcPr>
          <w:p w:rsidR="007E71D3" w:rsidRPr="00E90727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81а</w:t>
            </w:r>
          </w:p>
        </w:tc>
        <w:tc>
          <w:tcPr>
            <w:tcW w:w="8468" w:type="dxa"/>
          </w:tcPr>
          <w:p w:rsidR="007E71D3" w:rsidRDefault="00610F58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Дивна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Любоевич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Сласловие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1313" w:type="dxa"/>
          </w:tcPr>
          <w:p w:rsidR="007E71D3" w:rsidRPr="00E90727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E90727" w:rsidRDefault="00610F58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E90727" w:rsidRDefault="006F1909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82а</w:t>
            </w:r>
          </w:p>
        </w:tc>
        <w:tc>
          <w:tcPr>
            <w:tcW w:w="8468" w:type="dxa"/>
          </w:tcPr>
          <w:p w:rsidR="007E71D3" w:rsidRDefault="006F1909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Четвероевангелие на русском языке. Читает диакон 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Тремаскин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1313" w:type="dxa"/>
          </w:tcPr>
          <w:p w:rsidR="007E71D3" w:rsidRPr="00E90727" w:rsidRDefault="006F1909" w:rsidP="00331AD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2005</w:t>
            </w:r>
          </w:p>
        </w:tc>
        <w:tc>
          <w:tcPr>
            <w:tcW w:w="1018" w:type="dxa"/>
          </w:tcPr>
          <w:p w:rsidR="007E71D3" w:rsidRPr="00E90727" w:rsidRDefault="006F1909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E90727" w:rsidRDefault="006F1909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83а</w:t>
            </w:r>
          </w:p>
        </w:tc>
        <w:tc>
          <w:tcPr>
            <w:tcW w:w="8468" w:type="dxa"/>
          </w:tcPr>
          <w:p w:rsidR="007E71D3" w:rsidRDefault="006F1909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Блаженной памяти старец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Паисий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Святогорец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 Слова. Том 1-5. Аудиокнига.</w:t>
            </w:r>
          </w:p>
        </w:tc>
        <w:tc>
          <w:tcPr>
            <w:tcW w:w="1313" w:type="dxa"/>
          </w:tcPr>
          <w:p w:rsidR="007E71D3" w:rsidRPr="00E90727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E90727" w:rsidRDefault="006F1909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7E71D3" w:rsidTr="00C962AF">
        <w:tc>
          <w:tcPr>
            <w:tcW w:w="1836" w:type="dxa"/>
          </w:tcPr>
          <w:p w:rsidR="007E71D3" w:rsidRDefault="007E71D3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7E71D3" w:rsidRPr="00E90727" w:rsidRDefault="00DC22A6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84а</w:t>
            </w:r>
          </w:p>
        </w:tc>
        <w:tc>
          <w:tcPr>
            <w:tcW w:w="8468" w:type="dxa"/>
          </w:tcPr>
          <w:p w:rsidR="007E71D3" w:rsidRDefault="00DC22A6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Псалмы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Даввидовы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 Полная Псалтирь с тропарями и молитвами</w:t>
            </w:r>
          </w:p>
        </w:tc>
        <w:tc>
          <w:tcPr>
            <w:tcW w:w="1313" w:type="dxa"/>
          </w:tcPr>
          <w:p w:rsidR="007E71D3" w:rsidRPr="00E90727" w:rsidRDefault="007E71D3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7E71D3" w:rsidRPr="00E90727" w:rsidRDefault="00DC22A6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B51759" w:rsidTr="00C962AF">
        <w:tc>
          <w:tcPr>
            <w:tcW w:w="1836" w:type="dxa"/>
          </w:tcPr>
          <w:p w:rsidR="00B51759" w:rsidRDefault="00B51759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B51759" w:rsidRPr="00E90727" w:rsidRDefault="00B51759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85а</w:t>
            </w:r>
          </w:p>
        </w:tc>
        <w:tc>
          <w:tcPr>
            <w:tcW w:w="8468" w:type="dxa"/>
          </w:tcPr>
          <w:p w:rsidR="00B51759" w:rsidRDefault="00B51759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Всё моя молитва превозможет… Песнопения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оеромонаха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Романа</w:t>
            </w:r>
          </w:p>
        </w:tc>
        <w:tc>
          <w:tcPr>
            <w:tcW w:w="1313" w:type="dxa"/>
          </w:tcPr>
          <w:p w:rsidR="00B51759" w:rsidRPr="00E90727" w:rsidRDefault="00B51759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2004</w:t>
            </w:r>
          </w:p>
        </w:tc>
        <w:tc>
          <w:tcPr>
            <w:tcW w:w="1018" w:type="dxa"/>
          </w:tcPr>
          <w:p w:rsidR="00B51759" w:rsidRPr="00E90727" w:rsidRDefault="00B51759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331ADA" w:rsidTr="00C962AF">
        <w:tc>
          <w:tcPr>
            <w:tcW w:w="1836" w:type="dxa"/>
          </w:tcPr>
          <w:p w:rsidR="00331ADA" w:rsidRDefault="00331ADA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331ADA" w:rsidRPr="00E90727" w:rsidRDefault="00331ADA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86а</w:t>
            </w:r>
          </w:p>
        </w:tc>
        <w:tc>
          <w:tcPr>
            <w:tcW w:w="8468" w:type="dxa"/>
          </w:tcPr>
          <w:p w:rsidR="00331ADA" w:rsidRDefault="00331ADA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Старец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Паисий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и я, стоящий вверх ногами.</w:t>
            </w:r>
          </w:p>
        </w:tc>
        <w:tc>
          <w:tcPr>
            <w:tcW w:w="1313" w:type="dxa"/>
          </w:tcPr>
          <w:p w:rsidR="00331ADA" w:rsidRPr="00E90727" w:rsidRDefault="00331ADA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18" w:type="dxa"/>
          </w:tcPr>
          <w:p w:rsidR="00331ADA" w:rsidRPr="00E90727" w:rsidRDefault="00D4074C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331ADA" w:rsidTr="00C962AF">
        <w:tc>
          <w:tcPr>
            <w:tcW w:w="1836" w:type="dxa"/>
          </w:tcPr>
          <w:p w:rsidR="00331ADA" w:rsidRDefault="00331ADA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331ADA" w:rsidRPr="00E90727" w:rsidRDefault="00332F57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87а</w:t>
            </w:r>
          </w:p>
        </w:tc>
        <w:tc>
          <w:tcPr>
            <w:tcW w:w="8468" w:type="dxa"/>
          </w:tcPr>
          <w:p w:rsidR="00331ADA" w:rsidRDefault="00332F57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Фильм в 4х частях. Святая земля. Назарет-Вифлеем. Замыслы Господни. Крещение. Галилея. Иерусалим. Страсти Господни.</w:t>
            </w:r>
          </w:p>
        </w:tc>
        <w:tc>
          <w:tcPr>
            <w:tcW w:w="1313" w:type="dxa"/>
          </w:tcPr>
          <w:p w:rsidR="00331ADA" w:rsidRPr="00E90727" w:rsidRDefault="00332F57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2008</w:t>
            </w:r>
          </w:p>
        </w:tc>
        <w:tc>
          <w:tcPr>
            <w:tcW w:w="1018" w:type="dxa"/>
          </w:tcPr>
          <w:p w:rsidR="00331ADA" w:rsidRPr="00E90727" w:rsidRDefault="00332F57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331ADA" w:rsidTr="00C962AF">
        <w:tc>
          <w:tcPr>
            <w:tcW w:w="1836" w:type="dxa"/>
          </w:tcPr>
          <w:p w:rsidR="00331ADA" w:rsidRDefault="00331ADA" w:rsidP="00331AD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331ADA" w:rsidRPr="00E90727" w:rsidRDefault="00E90727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88а</w:t>
            </w:r>
          </w:p>
        </w:tc>
        <w:tc>
          <w:tcPr>
            <w:tcW w:w="8468" w:type="dxa"/>
          </w:tcPr>
          <w:p w:rsidR="00331ADA" w:rsidRDefault="00E90727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Гибель империи. Византийский урок.</w:t>
            </w:r>
          </w:p>
        </w:tc>
        <w:tc>
          <w:tcPr>
            <w:tcW w:w="1313" w:type="dxa"/>
          </w:tcPr>
          <w:p w:rsidR="00331ADA" w:rsidRPr="00E90727" w:rsidRDefault="00E90727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2008</w:t>
            </w:r>
          </w:p>
        </w:tc>
        <w:tc>
          <w:tcPr>
            <w:tcW w:w="1018" w:type="dxa"/>
          </w:tcPr>
          <w:p w:rsidR="00331ADA" w:rsidRPr="00E90727" w:rsidRDefault="00E90727" w:rsidP="00331AD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90727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</w:tbl>
    <w:p w:rsidR="00331ADA" w:rsidRDefault="00331ADA" w:rsidP="00604905">
      <w:pPr>
        <w:rPr>
          <w:rFonts w:ascii="Times New Roman" w:hAnsi="Times New Roman" w:cs="Times New Roman"/>
          <w:sz w:val="36"/>
          <w:szCs w:val="36"/>
        </w:rPr>
      </w:pPr>
    </w:p>
    <w:p w:rsidR="00604905" w:rsidRDefault="00331ADA" w:rsidP="006049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textWrapping" w:clear="all"/>
      </w:r>
      <w:bookmarkStart w:id="0" w:name="_GoBack"/>
      <w:bookmarkEnd w:id="0"/>
    </w:p>
    <w:p w:rsidR="00604905" w:rsidRDefault="00604905" w:rsidP="00604905">
      <w:pPr>
        <w:rPr>
          <w:rFonts w:ascii="Times New Roman" w:hAnsi="Times New Roman" w:cs="Times New Roman"/>
          <w:sz w:val="36"/>
          <w:szCs w:val="36"/>
        </w:rPr>
      </w:pPr>
    </w:p>
    <w:p w:rsidR="00604905" w:rsidRDefault="00604905" w:rsidP="00604905">
      <w:pPr>
        <w:rPr>
          <w:rFonts w:ascii="Times New Roman" w:hAnsi="Times New Roman" w:cs="Times New Roman"/>
          <w:sz w:val="36"/>
          <w:szCs w:val="36"/>
        </w:rPr>
      </w:pPr>
    </w:p>
    <w:p w:rsidR="00604905" w:rsidRDefault="00604905" w:rsidP="00604905">
      <w:pPr>
        <w:rPr>
          <w:rFonts w:ascii="Times New Roman" w:hAnsi="Times New Roman" w:cs="Times New Roman"/>
          <w:sz w:val="36"/>
          <w:szCs w:val="36"/>
        </w:rPr>
      </w:pPr>
    </w:p>
    <w:p w:rsidR="00604905" w:rsidRPr="00604905" w:rsidRDefault="00604905" w:rsidP="00604905">
      <w:pPr>
        <w:rPr>
          <w:rFonts w:ascii="Times New Roman" w:hAnsi="Times New Roman" w:cs="Times New Roman"/>
          <w:sz w:val="36"/>
          <w:szCs w:val="36"/>
        </w:rPr>
      </w:pPr>
    </w:p>
    <w:p w:rsidR="00604905" w:rsidRDefault="00604905" w:rsidP="00604905">
      <w:pPr>
        <w:jc w:val="center"/>
      </w:pPr>
    </w:p>
    <w:p w:rsidR="00604905" w:rsidRPr="00604905" w:rsidRDefault="00604905" w:rsidP="006049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4905" w:rsidRPr="00604905" w:rsidSect="0090351F">
      <w:footerReference w:type="default" r:id="rId8"/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BD" w:rsidRDefault="00AD7FBD" w:rsidP="00026B2B">
      <w:pPr>
        <w:spacing w:after="0" w:line="240" w:lineRule="auto"/>
      </w:pPr>
      <w:r>
        <w:separator/>
      </w:r>
    </w:p>
  </w:endnote>
  <w:endnote w:type="continuationSeparator" w:id="0">
    <w:p w:rsidR="00AD7FBD" w:rsidRDefault="00AD7FBD" w:rsidP="0002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532235"/>
      <w:docPartObj>
        <w:docPartGallery w:val="Page Numbers (Bottom of Page)"/>
        <w:docPartUnique/>
      </w:docPartObj>
    </w:sdtPr>
    <w:sdtEndPr/>
    <w:sdtContent>
      <w:p w:rsidR="00026B2B" w:rsidRDefault="00026B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51B">
          <w:rPr>
            <w:noProof/>
          </w:rPr>
          <w:t>1</w:t>
        </w:r>
        <w:r>
          <w:fldChar w:fldCharType="end"/>
        </w:r>
      </w:p>
    </w:sdtContent>
  </w:sdt>
  <w:p w:rsidR="00026B2B" w:rsidRDefault="00026B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BD" w:rsidRDefault="00AD7FBD" w:rsidP="00026B2B">
      <w:pPr>
        <w:spacing w:after="0" w:line="240" w:lineRule="auto"/>
      </w:pPr>
      <w:r>
        <w:separator/>
      </w:r>
    </w:p>
  </w:footnote>
  <w:footnote w:type="continuationSeparator" w:id="0">
    <w:p w:rsidR="00AD7FBD" w:rsidRDefault="00AD7FBD" w:rsidP="00026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7D"/>
    <w:rsid w:val="00026B2B"/>
    <w:rsid w:val="00042EBA"/>
    <w:rsid w:val="001520CE"/>
    <w:rsid w:val="00166D52"/>
    <w:rsid w:val="001A4A1E"/>
    <w:rsid w:val="00220562"/>
    <w:rsid w:val="002A22A7"/>
    <w:rsid w:val="00305C38"/>
    <w:rsid w:val="00331ADA"/>
    <w:rsid w:val="00332F57"/>
    <w:rsid w:val="00353CE5"/>
    <w:rsid w:val="00407E50"/>
    <w:rsid w:val="00422E8C"/>
    <w:rsid w:val="00604905"/>
    <w:rsid w:val="00610F58"/>
    <w:rsid w:val="006F1909"/>
    <w:rsid w:val="007E71D3"/>
    <w:rsid w:val="0085451B"/>
    <w:rsid w:val="0090351F"/>
    <w:rsid w:val="00921449"/>
    <w:rsid w:val="00962343"/>
    <w:rsid w:val="009635CD"/>
    <w:rsid w:val="00987A13"/>
    <w:rsid w:val="009C3C34"/>
    <w:rsid w:val="009C6652"/>
    <w:rsid w:val="00AD7FBD"/>
    <w:rsid w:val="00B51759"/>
    <w:rsid w:val="00B67979"/>
    <w:rsid w:val="00B9264D"/>
    <w:rsid w:val="00BC5C01"/>
    <w:rsid w:val="00C007D4"/>
    <w:rsid w:val="00C5440B"/>
    <w:rsid w:val="00C64D7D"/>
    <w:rsid w:val="00C962AF"/>
    <w:rsid w:val="00CA2062"/>
    <w:rsid w:val="00D2418B"/>
    <w:rsid w:val="00D26260"/>
    <w:rsid w:val="00D4074C"/>
    <w:rsid w:val="00D53F84"/>
    <w:rsid w:val="00DC22A6"/>
    <w:rsid w:val="00E90727"/>
    <w:rsid w:val="00F35995"/>
    <w:rsid w:val="00FD781B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4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90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B2B"/>
  </w:style>
  <w:style w:type="paragraph" w:styleId="a6">
    <w:name w:val="footer"/>
    <w:basedOn w:val="a"/>
    <w:link w:val="a7"/>
    <w:uiPriority w:val="99"/>
    <w:unhideWhenUsed/>
    <w:rsid w:val="0002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4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90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B2B"/>
  </w:style>
  <w:style w:type="paragraph" w:styleId="a6">
    <w:name w:val="footer"/>
    <w:basedOn w:val="a"/>
    <w:link w:val="a7"/>
    <w:uiPriority w:val="99"/>
    <w:unhideWhenUsed/>
    <w:rsid w:val="0002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A399-C0F7-468F-AC1B-1494A0EF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33</cp:revision>
  <cp:lastPrinted>2015-04-17T07:02:00Z</cp:lastPrinted>
  <dcterms:created xsi:type="dcterms:W3CDTF">2015-04-17T06:56:00Z</dcterms:created>
  <dcterms:modified xsi:type="dcterms:W3CDTF">2015-05-13T06:31:00Z</dcterms:modified>
</cp:coreProperties>
</file>