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E7" w:rsidRPr="00CB18CA" w:rsidRDefault="008225E7" w:rsidP="008225E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8CA">
        <w:rPr>
          <w:rFonts w:ascii="Times New Roman" w:hAnsi="Times New Roman" w:cs="Times New Roman"/>
          <w:b/>
          <w:sz w:val="24"/>
          <w:szCs w:val="28"/>
        </w:rPr>
        <w:t xml:space="preserve">   Частное общеобразовательное учреждение</w:t>
      </w:r>
    </w:p>
    <w:p w:rsidR="008225E7" w:rsidRPr="00AA778F" w:rsidRDefault="008225E7" w:rsidP="008225E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8CA">
        <w:rPr>
          <w:rFonts w:ascii="Times New Roman" w:hAnsi="Times New Roman" w:cs="Times New Roman"/>
          <w:b/>
          <w:sz w:val="24"/>
          <w:szCs w:val="28"/>
        </w:rPr>
        <w:t>«Православная гимназия во имя святого рав</w:t>
      </w:r>
      <w:r>
        <w:rPr>
          <w:rFonts w:ascii="Times New Roman" w:hAnsi="Times New Roman" w:cs="Times New Roman"/>
          <w:b/>
          <w:sz w:val="24"/>
          <w:szCs w:val="28"/>
        </w:rPr>
        <w:t>ноапостольного князя Владимира»</w:t>
      </w:r>
    </w:p>
    <w:tbl>
      <w:tblPr>
        <w:tblpPr w:leftFromText="180" w:rightFromText="180" w:vertAnchor="text" w:horzAnchor="page" w:tblpX="1528" w:tblpY="372"/>
        <w:tblW w:w="921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225E7" w:rsidRPr="00CB18CA" w:rsidTr="008225E7">
        <w:tc>
          <w:tcPr>
            <w:tcW w:w="4820" w:type="dxa"/>
            <w:shd w:val="clear" w:color="auto" w:fill="auto"/>
          </w:tcPr>
          <w:p w:rsidR="008225E7" w:rsidRPr="00CB18CA" w:rsidRDefault="008225E7" w:rsidP="008225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«Согласовано»:</w:t>
            </w:r>
          </w:p>
          <w:p w:rsidR="008225E7" w:rsidRPr="00CB18CA" w:rsidRDefault="008225E7" w:rsidP="00822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8225E7" w:rsidRPr="00CB18CA" w:rsidRDefault="008225E7" w:rsidP="00822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«29» августа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8225E7" w:rsidRPr="00CB18CA" w:rsidRDefault="008225E7" w:rsidP="008225E7">
            <w:pPr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«Утверждено»:</w:t>
            </w:r>
            <w:r w:rsidRPr="00CB1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8225E7" w:rsidRPr="00CB18CA" w:rsidRDefault="008225E7" w:rsidP="008225E7">
            <w:pPr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8225E7" w:rsidRPr="00CB18CA" w:rsidRDefault="008225E7" w:rsidP="008225E7">
            <w:pPr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од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8225E7" w:rsidRPr="00CB18CA" w:rsidRDefault="008225E7" w:rsidP="00822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25E7" w:rsidRPr="00CB18CA" w:rsidRDefault="008225E7" w:rsidP="008225E7">
      <w:pPr>
        <w:rPr>
          <w:rFonts w:ascii="Times New Roman" w:hAnsi="Times New Roman" w:cs="Times New Roman"/>
          <w:sz w:val="28"/>
          <w:szCs w:val="28"/>
        </w:rPr>
      </w:pPr>
    </w:p>
    <w:p w:rsidR="008225E7" w:rsidRPr="00CB18CA" w:rsidRDefault="008225E7" w:rsidP="008225E7">
      <w:pPr>
        <w:rPr>
          <w:rFonts w:ascii="Times New Roman" w:hAnsi="Times New Roman" w:cs="Times New Roman"/>
          <w:b/>
          <w:sz w:val="28"/>
          <w:szCs w:val="28"/>
        </w:rPr>
      </w:pPr>
    </w:p>
    <w:p w:rsidR="008225E7" w:rsidRPr="00CB18CA" w:rsidRDefault="008225E7" w:rsidP="008225E7">
      <w:pPr>
        <w:rPr>
          <w:rFonts w:ascii="Times New Roman" w:hAnsi="Times New Roman" w:cs="Times New Roman"/>
          <w:b/>
          <w:sz w:val="28"/>
          <w:szCs w:val="28"/>
        </w:rPr>
      </w:pPr>
    </w:p>
    <w:p w:rsidR="008225E7" w:rsidRDefault="008225E7" w:rsidP="008225E7">
      <w:pPr>
        <w:rPr>
          <w:rFonts w:ascii="Times New Roman" w:hAnsi="Times New Roman" w:cs="Times New Roman"/>
          <w:b/>
          <w:sz w:val="28"/>
          <w:szCs w:val="28"/>
        </w:rPr>
      </w:pPr>
    </w:p>
    <w:p w:rsidR="008225E7" w:rsidRDefault="008225E7" w:rsidP="008225E7">
      <w:pPr>
        <w:rPr>
          <w:rFonts w:ascii="Times New Roman" w:hAnsi="Times New Roman" w:cs="Times New Roman"/>
          <w:b/>
          <w:sz w:val="28"/>
          <w:szCs w:val="28"/>
        </w:rPr>
      </w:pPr>
    </w:p>
    <w:p w:rsidR="008225E7" w:rsidRDefault="008225E7" w:rsidP="008225E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225E7" w:rsidRPr="00CB18CA" w:rsidRDefault="008225E7" w:rsidP="008225E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</w:t>
      </w:r>
      <w:r w:rsidRPr="00CB18CA">
        <w:rPr>
          <w:rFonts w:ascii="Times New Roman" w:hAnsi="Times New Roman" w:cs="Times New Roman"/>
          <w:b/>
          <w:sz w:val="40"/>
          <w:szCs w:val="28"/>
        </w:rPr>
        <w:t>АБОЧАЯ ПРОГРАММА</w:t>
      </w:r>
    </w:p>
    <w:p w:rsidR="008225E7" w:rsidRPr="00CB18CA" w:rsidRDefault="008225E7" w:rsidP="008225E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предмету «Основы духовно-нравственной культуры народов России</w:t>
      </w:r>
      <w:r w:rsidRPr="00CB18CA">
        <w:rPr>
          <w:rFonts w:ascii="Times New Roman" w:hAnsi="Times New Roman" w:cs="Times New Roman"/>
          <w:b/>
          <w:sz w:val="40"/>
          <w:szCs w:val="28"/>
        </w:rPr>
        <w:t>»</w:t>
      </w:r>
    </w:p>
    <w:p w:rsidR="008225E7" w:rsidRPr="00CB18CA" w:rsidRDefault="008225E7" w:rsidP="0082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5E7" w:rsidRDefault="008225E7" w:rsidP="00822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– «</w:t>
      </w:r>
      <w:r w:rsidRPr="008225E7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25E7" w:rsidRPr="00CB18CA" w:rsidRDefault="008225E7" w:rsidP="00822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уровень обучения – основное общее образование</w:t>
      </w:r>
    </w:p>
    <w:p w:rsidR="008225E7" w:rsidRPr="00CB18CA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ab/>
      </w:r>
    </w:p>
    <w:p w:rsidR="008225E7" w:rsidRPr="00CB18CA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5E7" w:rsidRPr="00CB18CA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225E7" w:rsidRPr="00CB18CA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Т.А.</w:t>
      </w:r>
      <w:r w:rsidRPr="00CB1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8C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8225E7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5E7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5E7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5E7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5E7" w:rsidRPr="00CB18CA" w:rsidRDefault="008225E7" w:rsidP="00822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5E7" w:rsidRPr="00CB18CA" w:rsidRDefault="008225E7" w:rsidP="00822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8225E7" w:rsidRPr="00CB18CA" w:rsidRDefault="008225E7" w:rsidP="00822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225E7" w:rsidRDefault="008225E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13" w:rsidRP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ПРЕАМБУЛА</w:t>
      </w:r>
    </w:p>
    <w:p w:rsidR="00C05E13" w:rsidRPr="00C05E13" w:rsidRDefault="00C05E13" w:rsidP="008225E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основы духовно-нравственной культуры народов России </w:t>
      </w:r>
      <w:r w:rsid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документами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5E13" w:rsidRPr="00C05E13" w:rsidRDefault="00C05E13" w:rsidP="00C05E1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29.12.2012 года № 273–ФЗ «Об образовании в Российской Федерации»;</w:t>
      </w:r>
    </w:p>
    <w:p w:rsidR="00C05E13" w:rsidRPr="00C05E13" w:rsidRDefault="00C05E13" w:rsidP="00C05E1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C05E13" w:rsidRPr="00C05E13" w:rsidRDefault="00C05E13" w:rsidP="00C05E1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25.05.2015 № 08-761«Об изучении предметных областей: ОРКСЭ и ОДНКНР»</w:t>
      </w:r>
    </w:p>
    <w:p w:rsidR="00C05E13" w:rsidRPr="00C05E13" w:rsidRDefault="00C05E13" w:rsidP="00C05E1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гимназия во имя святого равноапостольного князя Владимира» на 2019-2020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C05E13" w:rsidRPr="00C05E13" w:rsidRDefault="00C05E13" w:rsidP="00C05E1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программа. Программа курса к учебнику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А.Н.Сахарова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К.А.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Кочегарова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духовно-нравственной культуры народов России. Основы религиозных культур народов России». 5 класс. - М.: «Русское слово», 2013 г. (ФГОС. Ин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новационная школа).</w:t>
      </w:r>
    </w:p>
    <w:p w:rsidR="00C05E13" w:rsidRPr="00C05E13" w:rsidRDefault="00C05E13" w:rsidP="008225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  <w:r w:rsid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духовно-нравственной культуры России. Основы религиозных культур народов России: учебник для 5 класса общеобразовательных организаций / </w:t>
      </w:r>
      <w:proofErr w:type="spellStart"/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А.Н.Сахаров</w:t>
      </w:r>
      <w:proofErr w:type="spellEnd"/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К.А.Кочегаров</w:t>
      </w:r>
      <w:proofErr w:type="spellEnd"/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Р.М. </w:t>
      </w:r>
      <w:proofErr w:type="spellStart"/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Мухаметшин</w:t>
      </w:r>
      <w:proofErr w:type="spellEnd"/>
      <w:r w:rsidRP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общ. Ред. А.Н. Сахарова. 5-е издание. Рекомендовано Министерством образования и науки РФ. Учебник соответствует Федеральному государственному образовательному стандарту. - М.: «Русское слово», 2015.</w:t>
      </w:r>
    </w:p>
    <w:p w:rsidR="00C05E13" w:rsidRPr="00C05E13" w:rsidRDefault="00C05E13" w:rsidP="00C05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13" w:rsidRPr="00C05E13" w:rsidRDefault="00C05E13" w:rsidP="008225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рамма разработана для учащихся </w:t>
      </w:r>
      <w:r w:rsidR="0082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(один год обучения)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1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Количество часов в неделю: 1 ч.</w:t>
      </w:r>
      <w:r w:rsidR="00822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изучение курса «Основы духовно-нравственной культуры народов России»: 34 ч.</w:t>
      </w:r>
    </w:p>
    <w:p w:rsidR="005C1B47" w:rsidRDefault="005C1B47" w:rsidP="005C1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B47" w:rsidRPr="00C05E13" w:rsidRDefault="005C1B47" w:rsidP="005C1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D918A9" w:rsidRDefault="00D918A9" w:rsidP="00D91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918A9" w:rsidRPr="00160FA4" w:rsidRDefault="00D918A9" w:rsidP="00D91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60FA4">
        <w:rPr>
          <w:rStyle w:val="dash041e005f0431005f044b005f0447005f043d005f044b005f0439005f005fchar1char1"/>
        </w:rPr>
        <w:t>интериоризация</w:t>
      </w:r>
      <w:proofErr w:type="spellEnd"/>
      <w:r w:rsidRPr="00160FA4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</w:t>
      </w:r>
      <w:r w:rsidRPr="00160FA4">
        <w:rPr>
          <w:rStyle w:val="dash041e005f0431005f044b005f0447005f043d005f044b005f0439005f005fchar1char1"/>
        </w:rPr>
        <w:lastRenderedPageBreak/>
        <w:t xml:space="preserve"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60FA4">
        <w:rPr>
          <w:rStyle w:val="dash041e005f0431005f044b005f0447005f043d005f044b005f0439005f005fchar1char1"/>
        </w:rPr>
        <w:t>потребительстве</w:t>
      </w:r>
      <w:proofErr w:type="spellEnd"/>
      <w:r w:rsidRPr="00160FA4">
        <w:rPr>
          <w:rStyle w:val="dash041e005f0431005f044b005f0447005f043d005f044b005f0439005f005fchar1char1"/>
        </w:rPr>
        <w:t xml:space="preserve">;  </w:t>
      </w:r>
      <w:proofErr w:type="spellStart"/>
      <w:r w:rsidRPr="00160FA4">
        <w:rPr>
          <w:rStyle w:val="dash041e005f0431005f044b005f0447005f043d005f044b005f0439005f005fchar1char1"/>
        </w:rPr>
        <w:t>сформированность</w:t>
      </w:r>
      <w:proofErr w:type="spellEnd"/>
      <w:r w:rsidRPr="00160FA4">
        <w:rPr>
          <w:rStyle w:val="dash041e005f0431005f044b005f0447005f043d005f044b005f0439005f005fchar1char1"/>
        </w:rPr>
        <w:t xml:space="preserve"> 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160FA4">
        <w:rPr>
          <w:rStyle w:val="dash041e005f0431005f044b005f0447005f043d005f044b005f0439005f005fchar1char1"/>
        </w:rPr>
        <w:t>Сформированность</w:t>
      </w:r>
      <w:proofErr w:type="spellEnd"/>
      <w:r w:rsidRPr="00160FA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 xml:space="preserve">4. </w:t>
      </w:r>
      <w:proofErr w:type="spellStart"/>
      <w:r w:rsidRPr="00160FA4">
        <w:rPr>
          <w:rStyle w:val="dash041e005f0431005f044b005f0447005f043d005f044b005f0439005f005fchar1char1"/>
        </w:rPr>
        <w:t>Сформированность</w:t>
      </w:r>
      <w:proofErr w:type="spellEnd"/>
      <w:r w:rsidRPr="00160FA4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60FA4">
        <w:rPr>
          <w:rStyle w:val="dash041e005f0431005f044b005f0447005f043d005f044b005f0439005f005fchar1char1"/>
        </w:rPr>
        <w:t>конвенционирования</w:t>
      </w:r>
      <w:proofErr w:type="spellEnd"/>
      <w:r w:rsidRPr="00160FA4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60FA4">
        <w:rPr>
          <w:rStyle w:val="dash041e005f0431005f044b005f0447005f043d005f044b005f0439005f005fchar1char1"/>
        </w:rPr>
        <w:t>интериоризация</w:t>
      </w:r>
      <w:proofErr w:type="spellEnd"/>
      <w:r w:rsidRPr="00160FA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 xml:space="preserve">7. </w:t>
      </w:r>
      <w:proofErr w:type="spellStart"/>
      <w:r w:rsidRPr="00160FA4">
        <w:rPr>
          <w:rStyle w:val="dash041e005f0431005f044b005f0447005f043d005f044b005f0439005f005fchar1char1"/>
        </w:rPr>
        <w:t>Сформированность</w:t>
      </w:r>
      <w:proofErr w:type="spellEnd"/>
      <w:r w:rsidRPr="00160FA4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160FA4">
        <w:rPr>
          <w:rStyle w:val="dash041e005f0431005f044b005f0447005f043d005f044b005f0439005f005fchar1char1"/>
        </w:rPr>
        <w:t>интериоризация</w:t>
      </w:r>
      <w:proofErr w:type="spellEnd"/>
      <w:r w:rsidRPr="00160FA4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60FA4">
        <w:rPr>
          <w:rStyle w:val="dash041e005f0431005f044b005f0447005f043d005f044b005f0439005f005fchar1char1"/>
        </w:rPr>
        <w:t>сформированность</w:t>
      </w:r>
      <w:proofErr w:type="spellEnd"/>
      <w:r w:rsidRPr="00160FA4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160FA4">
        <w:rPr>
          <w:rStyle w:val="dash041e005f0431005f044b005f0447005f043d005f044b005f0439005f005fchar1char1"/>
        </w:rPr>
        <w:t>сформированность</w:t>
      </w:r>
      <w:proofErr w:type="spellEnd"/>
      <w:r w:rsidRPr="00160FA4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918A9" w:rsidRDefault="00D918A9" w:rsidP="00D918A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60FA4">
        <w:rPr>
          <w:rStyle w:val="dash041e005f0431005f044b005f0447005f043d005f044b005f0439005f005fchar1char1"/>
        </w:rPr>
        <w:t xml:space="preserve">9. </w:t>
      </w:r>
      <w:proofErr w:type="spellStart"/>
      <w:r w:rsidRPr="00160FA4">
        <w:rPr>
          <w:rStyle w:val="dash041e005f0431005f044b005f0447005f043d005f044b005f0439005f005fchar1char1"/>
        </w:rPr>
        <w:t>Сформированность</w:t>
      </w:r>
      <w:proofErr w:type="spellEnd"/>
      <w:r w:rsidRPr="00160FA4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</w:t>
      </w:r>
      <w:r w:rsidRPr="00160FA4">
        <w:rPr>
          <w:rStyle w:val="dash041e005f0431005f044b005f0447005f043d005f044b005f0439005f005fchar1char1"/>
        </w:rPr>
        <w:lastRenderedPageBreak/>
        <w:t>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F69EF" w:rsidRPr="00160FA4" w:rsidRDefault="00BF69EF" w:rsidP="00D9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8A9" w:rsidRPr="00160FA4" w:rsidRDefault="00D918A9" w:rsidP="00D91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(регулятивные, познавательные, коммуникативные).</w:t>
      </w:r>
    </w:p>
    <w:p w:rsidR="00D918A9" w:rsidRPr="00160FA4" w:rsidRDefault="00D918A9" w:rsidP="00D918A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160FA4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включают, освоенные обучающимися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eastAsia="ru-RU"/>
        </w:rPr>
        <w:t>коммуника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D918A9" w:rsidRPr="00160FA4" w:rsidRDefault="00D918A9" w:rsidP="00D918A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  <w:lang w:eastAsia="ru-RU"/>
        </w:rPr>
        <w:t>тивные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918A9" w:rsidRDefault="00D918A9" w:rsidP="00D91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D918A9" w:rsidRPr="00160FA4" w:rsidRDefault="00D918A9" w:rsidP="00D91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необходимые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</w:rPr>
        <w:t>(я) в соответствии с учебной и познавательной задачей и составлять алгоритм их выполнения;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918A9" w:rsidRPr="00160FA4" w:rsidRDefault="00D918A9" w:rsidP="00D918A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918A9" w:rsidRDefault="00D918A9" w:rsidP="00D91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8A9" w:rsidRDefault="00D918A9" w:rsidP="00D91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918A9" w:rsidRPr="00160FA4" w:rsidRDefault="00D918A9" w:rsidP="00D91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r w:rsidR="00EB2AE4" w:rsidRPr="00160FA4">
        <w:rPr>
          <w:rFonts w:ascii="Times New Roman" w:hAnsi="Times New Roman" w:cs="Times New Roman"/>
          <w:sz w:val="24"/>
          <w:szCs w:val="24"/>
        </w:rPr>
        <w:t>предметов,</w:t>
      </w:r>
      <w:r w:rsidRPr="00160FA4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160FA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информационный, текст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);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918A9" w:rsidRPr="00160FA4" w:rsidRDefault="00D918A9" w:rsidP="00D918A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918A9" w:rsidRPr="00160FA4" w:rsidRDefault="00D918A9" w:rsidP="00D9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918A9" w:rsidRPr="00160FA4" w:rsidRDefault="00D918A9" w:rsidP="00D918A9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918A9" w:rsidRPr="00160FA4" w:rsidRDefault="00D918A9" w:rsidP="00D918A9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918A9" w:rsidRPr="00160FA4" w:rsidRDefault="00D918A9" w:rsidP="00D918A9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918A9" w:rsidRPr="00160FA4" w:rsidRDefault="00D918A9" w:rsidP="00D918A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918A9" w:rsidRDefault="00D918A9" w:rsidP="00D91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8A9" w:rsidRDefault="00D918A9" w:rsidP="00D918A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918A9" w:rsidRPr="00160FA4" w:rsidRDefault="00D918A9" w:rsidP="00D918A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8A9" w:rsidRPr="00160FA4" w:rsidRDefault="00D918A9" w:rsidP="00D918A9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918A9" w:rsidRPr="00160FA4" w:rsidRDefault="00D918A9" w:rsidP="00D918A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918A9" w:rsidRPr="00160FA4" w:rsidRDefault="00D918A9" w:rsidP="00D918A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918A9" w:rsidRPr="00160FA4" w:rsidRDefault="00D918A9" w:rsidP="00D918A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918A9" w:rsidRPr="00160FA4" w:rsidRDefault="00D918A9" w:rsidP="00D918A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918A9" w:rsidRPr="00160FA4" w:rsidRDefault="00D918A9" w:rsidP="00D918A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160FA4">
        <w:rPr>
          <w:rFonts w:ascii="Times New Roman" w:hAnsi="Times New Roman" w:cs="Times New Roman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918A9" w:rsidRPr="00160FA4" w:rsidRDefault="00D918A9" w:rsidP="00D918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918A9" w:rsidRPr="00160FA4" w:rsidRDefault="00D918A9" w:rsidP="00D918A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B0DBC" w:rsidRDefault="00EB0DBC" w:rsidP="00EB0DBC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курса «Основы духовно-нравст</w:t>
      </w:r>
      <w:r>
        <w:rPr>
          <w:rFonts w:ascii="Times New Roman" w:hAnsi="Times New Roman" w:cs="Times New Roman"/>
          <w:b/>
          <w:bCs/>
          <w:sz w:val="24"/>
          <w:szCs w:val="24"/>
        </w:rPr>
        <w:t>венной культуры народов России».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   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- проводить поиск информации, используя письменные и вещественные свидетельства;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 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-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EB0DBC" w:rsidRDefault="00EB0DBC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- давать оценку наиболее значительным событиям, личностям и явлениям о</w:t>
      </w:r>
      <w:r w:rsidR="00EE21EC">
        <w:rPr>
          <w:rFonts w:ascii="Times New Roman" w:hAnsi="Times New Roman" w:cs="Times New Roman"/>
          <w:sz w:val="24"/>
          <w:szCs w:val="24"/>
        </w:rPr>
        <w:t>течественной истории и культуры;</w:t>
      </w:r>
    </w:p>
    <w:p w:rsidR="00E43962" w:rsidRDefault="00E43962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знать основные нормы морали, нравственных, духовных идеалов, хранимых в культурных традициях народов России, готовность на их основе к сознательному самоогр</w:t>
      </w:r>
      <w:r w:rsidR="00EE21EC">
        <w:rPr>
          <w:rFonts w:ascii="Times New Roman" w:hAnsi="Times New Roman" w:cs="Times New Roman"/>
          <w:sz w:val="24"/>
          <w:szCs w:val="24"/>
        </w:rPr>
        <w:t>аничению в поступках, поведении;</w:t>
      </w:r>
    </w:p>
    <w:p w:rsidR="00E43962" w:rsidRDefault="00E43962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представления об исторической роли традиционных религий и гражданского общества в становлении российской государственности.</w:t>
      </w:r>
    </w:p>
    <w:p w:rsidR="00EE21EC" w:rsidRPr="00160FA4" w:rsidRDefault="00EE21EC" w:rsidP="00EB0D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B0DBC" w:rsidRDefault="00EB0DBC" w:rsidP="00EB0DBC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EE21EC" w:rsidRPr="00EE21EC" w:rsidRDefault="00EE21EC" w:rsidP="00EB0DB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21EC">
        <w:rPr>
          <w:rFonts w:ascii="Times New Roman" w:hAnsi="Times New Roman" w:cs="Times New Roman"/>
          <w:bCs/>
          <w:sz w:val="24"/>
          <w:szCs w:val="24"/>
        </w:rPr>
        <w:t>сформировать способность к духовному развитию, нравственному совершенствованию;</w:t>
      </w:r>
    </w:p>
    <w:p w:rsidR="00EE21EC" w:rsidRPr="00EE21EC" w:rsidRDefault="00EE21EC" w:rsidP="00EB0DB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1EC">
        <w:rPr>
          <w:rFonts w:ascii="Times New Roman" w:hAnsi="Times New Roman" w:cs="Times New Roman"/>
          <w:bCs/>
          <w:sz w:val="24"/>
          <w:szCs w:val="24"/>
        </w:rPr>
        <w:t>- сформировать веротерпимости, уважительного отношения к религиозном чувствам, взглядам людей или их отсутствию;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FA4">
        <w:rPr>
          <w:rFonts w:ascii="Times New Roman" w:hAnsi="Times New Roman" w:cs="Times New Roman"/>
          <w:iCs/>
          <w:sz w:val="24"/>
          <w:szCs w:val="24"/>
        </w:rPr>
        <w:t>- давать характеристику нравственным качествами духовным ценностям русского народа и других народов России;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FA4">
        <w:rPr>
          <w:rFonts w:ascii="Times New Roman" w:hAnsi="Times New Roman" w:cs="Times New Roman"/>
          <w:iCs/>
          <w:sz w:val="24"/>
          <w:szCs w:val="24"/>
        </w:rPr>
        <w:t>- сопоставлять нравственные понятия народов России, выявляя в них общее и различия;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FA4">
        <w:rPr>
          <w:rFonts w:ascii="Times New Roman" w:hAnsi="Times New Roman" w:cs="Times New Roman"/>
          <w:iCs/>
          <w:sz w:val="24"/>
          <w:szCs w:val="24"/>
        </w:rPr>
        <w:t>- видеть проявления влияния искусства в окружающей среде;</w:t>
      </w:r>
    </w:p>
    <w:p w:rsidR="00EB0DBC" w:rsidRPr="00160FA4" w:rsidRDefault="00EB0DBC" w:rsidP="00EB0DBC">
      <w:pPr>
        <w:pStyle w:val="a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FA4">
        <w:rPr>
          <w:rFonts w:ascii="Times New Roman" w:hAnsi="Times New Roman" w:cs="Times New Roman"/>
          <w:iCs/>
          <w:sz w:val="24"/>
          <w:szCs w:val="24"/>
        </w:rPr>
        <w:t>- высказывать суждения о значении и месте духовного и культурного наследия России в мире.</w:t>
      </w:r>
    </w:p>
    <w:p w:rsidR="00C05E13" w:rsidRP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13" w:rsidRP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F32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(1ч.)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</w:t>
      </w: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Традиционные религии России — неис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сякаемый источник духовного богатства для каждого россиянина.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Православие (14 ч.)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Православие в Древней Руси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Крещение Руси и дохристианские традиции русского народа. Киев — центр православия в Древней Руси. Значение Киева для православных России. Рус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ское монашество. Митрополит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Антоний и Феодосии Печерские. Киево-Печерская лавра.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3</w:t>
      </w: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 Мономаха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Владимир Мономах — православный христианин. «Поучение» Мономаха и его христианский нравственный идеал.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4</w:t>
      </w: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Православная Церковь в Московской Руси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Митрополит Алексий и его заветы православным. Флорентийская уния. Установление автокефалии Русской Церкви. Иосифляне и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нестяжатели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Отношение христианина к богатству. Православная Церковь и нашествие монголов. Нашествие на Русь монголов, разорение Киева и его православных святынь. Перенос митрополичьего престола из Киева во Владимир, а оттуда в Москву. Митрополит Петр. Русская Церковь и Золотая Орда. Русская Православная Церковь — оплот единства русских земель. Помощь Церкви московским князьям в укреплении государства и собирании русских земель.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5</w:t>
      </w: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Нил </w:t>
      </w:r>
      <w:proofErr w:type="spellStart"/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Сорский</w:t>
      </w:r>
      <w:proofErr w:type="spellEnd"/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Иосиф Волоцкий.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</w:t>
      </w: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Нила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Сорского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Иосифа Волоцкого. Понимание важности для христианина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нестяжания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приоритета духовных ценностей (любви к Родине, к семье, к ближнему) над духовными.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6.</w:t>
      </w: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Православие в Российском царстве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в России патриаршества. Митрополит Филипп и царь Иван Грозный. Гражданский и христианский подвиг патриарха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Гермогена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Стремление царской власти ограничить влияние Церкви. Царь Алексей Михайлович и патриарх Никон.</w:t>
      </w:r>
    </w:p>
    <w:p w:rsidR="00D74AA7" w:rsidRPr="00C05E13" w:rsidRDefault="00D74AA7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7</w:t>
      </w: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Заветы </w:t>
      </w:r>
      <w:proofErr w:type="spellStart"/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оптинских</w:t>
      </w:r>
      <w:proofErr w:type="spellEnd"/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старцев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Ликвидация патриаршества при Петре I. Ограничение церковного землевладения Екатериной II. Сохранение роли христианства в духовном просвещении народа. Старцы. Амвросий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Оптинский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заветы православным христианам. Заповедь «не судите и не будете судимы».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8</w:t>
      </w: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Православие в Советской России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Революция и гонения на Церковь. Восстановление патриаршества. Святой епископ Лука и его духовный подвиг. Патриотизм и жертвенность во имя Отечества Русской Церкви в ходе Великой Отечественной войны. Патриотизм — обязательное качество православного христианина.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9</w:t>
      </w: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Православие в современной России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христианской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справедливости. Благовещенский кафедральный собор – главный храм Воронежа.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10,11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Православие в традициях Русского народа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12</w:t>
      </w: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Православие и традиционные ценности Русского народа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Православная вера — основа культурной и гражданской самоидентификации в древности. Афанасий Никитин. Верность другу и дружбе в православии. Милосердие в православии. Ульяна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Осорьина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13.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и семья в православии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Почитание дома у православных. Красный угол и забота о нем хозяев дома. Почитание брака и семьи у православ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Любовь к детям и почитание родителей.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14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Святые Петр и </w:t>
      </w:r>
      <w:proofErr w:type="spellStart"/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Феврония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Святые Петр и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образец супружеской верности и покровители семьи и брака. День памяти святых Петра и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Всероссийский день семьи, любви и верности.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15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 по теме «Православие в традициях народов России»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Ислам (6 ч.)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16</w:t>
      </w: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Древняя история ислама на территории России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Проникновение ислама в Россию. Вхождение мусульманских народов в состав России.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17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Мусульмане в России.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Терпимость русского правительства по отношению к мусульманам после их вхождения в состав России. Понятие «медресе».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18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Ислам в современной России.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Мусульманское религиозное образование и мусульманские организации. Понятие имам.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19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Мусульманские ценности и идеалы.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Ценности: милосердие, мир и согласие, здоровый образ жизни и др.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20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и семья в исламе.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семьи: уважения к старшим, милосердие.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21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 по теме «Ислам в истории и культуре народов России»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Иудаизм (6 ч.)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22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Появление и развитие иудаизма в России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23</w:t>
      </w: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Иудаизм в Российской империи.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иудаизма в Российской империи. Понятие «синагога</w:t>
      </w:r>
      <w:r w:rsid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24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Иудаизм в СССР.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иудаизма в СССР. Трагедия Холокоста и значение патриотической позиции еврейского народа в годы Великой Отечественной войны.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25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Иудаизм в современной России.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 иудаизма в современной России. Роль иудейской общины в проповеди идеалов и ценностей милосердия, любви к ближнему, взаимной терпимости разных народов и культур в современном российском обществе.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26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Иудаизм в культуре и традициях еврейского народа.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иудейской культуры, связанные с особенностями существования иудейских общин в России. Ценности семьи, дома, любви к ближнему, взаимопомощи и милосердия в иудейской культуре.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27</w:t>
      </w: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 по теме «Иудаизм в истории и культуре еврейского народа»</w:t>
      </w:r>
    </w:p>
    <w:p w:rsidR="00D74AA7" w:rsidRDefault="00D74AA7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AA7" w:rsidRDefault="00D74AA7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AA7" w:rsidRPr="00C05E13" w:rsidRDefault="00D74AA7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5. Буддизм (6 ч.)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Урок 28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Тибетский буддизм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Тибетский буддизм (школа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гэлуг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направление махаяны. Лама в тибетском буддизме. Далай-лама — духовный лидер буддистов Тибета.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Урок 29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 буддизма среди народов России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Распространение тибетского буддизма в России. Принятие буддизма калмыками.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Урок 30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Буддизм в СССР.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Патриотическая позиция российских буддистов в годы Великой Отечественной войны. Понимание важности связанных с буддизмом ценностей патриотизма,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проповедовавшихся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Агваном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Доржиевым идеалов добра и справедливости.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Урок 31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Буддизм в современной России.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связанные с историей буддизма в современной России.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 ценностей милосердия, любви к ближнему, которые утверждаются современными российскими буддистами в нашем обществе.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Урок 32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Буддизм в культуре и традициях народов России. 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Буддийские традиции народов России, связанные с домом и семьей. Понимание важности буддизма для поддержания и развития национальных и культурных традиций народов России. Понятие лама, </w:t>
      </w:r>
      <w:proofErr w:type="spellStart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</w:t>
      </w:r>
      <w:proofErr w:type="spellEnd"/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Урок 33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 по теме «Буддизм в истории и культуре народов России»</w:t>
      </w:r>
    </w:p>
    <w:p w:rsid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Обобщение (1ч.)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Урок 34</w:t>
      </w:r>
    </w:p>
    <w:p w:rsidR="00C05E13" w:rsidRPr="00C05E13" w:rsidRDefault="00C05E13" w:rsidP="00521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проектов.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традиционных религий России в утверждении в нашей стране идеалов добросердечия, справедливости, правды, мира и согласия, любви к ближнему, уважения к семье, патриотизма, вернос</w:t>
      </w:r>
      <w:r w:rsidRPr="00C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долгу и дружбе.</w:t>
      </w:r>
    </w:p>
    <w:p w:rsidR="00C05E13" w:rsidRP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практических работ</w:t>
      </w:r>
    </w:p>
    <w:tbl>
      <w:tblPr>
        <w:tblW w:w="948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9"/>
        <w:gridCol w:w="2923"/>
        <w:gridCol w:w="3657"/>
      </w:tblGrid>
      <w:tr w:rsidR="00C05E13" w:rsidRPr="00C05E13" w:rsidTr="00C05E13">
        <w:trPr>
          <w:trHeight w:val="553"/>
        </w:trPr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</w:t>
            </w:r>
          </w:p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/самостоятельные, контрольные работы/</w:t>
            </w: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(проект)</w:t>
            </w:r>
          </w:p>
        </w:tc>
      </w:tr>
      <w:tr w:rsidR="00C05E13" w:rsidRPr="00C05E13" w:rsidTr="00C05E13">
        <w:trPr>
          <w:trHeight w:val="55"/>
        </w:trPr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E13" w:rsidRPr="00C05E13" w:rsidTr="00C05E13">
        <w:trPr>
          <w:trHeight w:val="55"/>
        </w:trPr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E13" w:rsidRPr="00C05E13" w:rsidTr="00C05E13">
        <w:trPr>
          <w:trHeight w:val="55"/>
        </w:trPr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5E13" w:rsidRPr="00C05E13" w:rsidTr="00C05E13">
        <w:trPr>
          <w:trHeight w:val="55"/>
        </w:trPr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C05E13">
        <w:trPr>
          <w:trHeight w:val="41"/>
        </w:trPr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E7" w:rsidRDefault="008225E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5E7" w:rsidRDefault="008225E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13" w:rsidRP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94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3835"/>
        <w:gridCol w:w="1431"/>
        <w:gridCol w:w="3167"/>
      </w:tblGrid>
      <w:tr w:rsidR="00C05E13" w:rsidRPr="00C05E13" w:rsidTr="00F327E1">
        <w:trPr>
          <w:trHeight w:val="613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практические работы</w:t>
            </w:r>
          </w:p>
        </w:tc>
      </w:tr>
      <w:tr w:rsidR="00C05E13" w:rsidRPr="00C05E13" w:rsidTr="00F327E1">
        <w:trPr>
          <w:trHeight w:val="533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F327E1" w:rsidP="00F327E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E13" w:rsidRPr="00C05E13" w:rsidTr="00F327E1">
        <w:trPr>
          <w:trHeight w:val="533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F327E1" w:rsidP="00F327E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F327E1">
        <w:trPr>
          <w:trHeight w:val="546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F327E1" w:rsidP="00F327E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E13" w:rsidRPr="00C05E13" w:rsidTr="00F327E1">
        <w:trPr>
          <w:trHeight w:val="533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F327E1" w:rsidP="00F327E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E13" w:rsidRPr="00C05E13" w:rsidTr="00F327E1">
        <w:trPr>
          <w:trHeight w:val="533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F327E1" w:rsidP="00F327E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F327E1">
        <w:trPr>
          <w:trHeight w:val="533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F327E1" w:rsidP="00F327E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E13" w:rsidRPr="00C05E13" w:rsidRDefault="00C05E13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7E1" w:rsidRPr="00C05E13" w:rsidTr="00F327E1">
        <w:trPr>
          <w:trHeight w:val="533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7E1" w:rsidRPr="00C05E13" w:rsidRDefault="00F327E1" w:rsidP="00F327E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7E1" w:rsidRPr="00C05E13" w:rsidRDefault="00F327E1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27E1" w:rsidRPr="00C05E13" w:rsidRDefault="00F327E1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27E1" w:rsidRPr="00C05E13" w:rsidRDefault="00F327E1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02D0B" w:rsidRDefault="00302D0B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02D0B" w:rsidRPr="00C05E13" w:rsidRDefault="00302D0B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 ч в неделю)</w:t>
      </w:r>
    </w:p>
    <w:tbl>
      <w:tblPr>
        <w:tblW w:w="93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7376"/>
        <w:gridCol w:w="1431"/>
      </w:tblGrid>
      <w:tr w:rsidR="005839A5" w:rsidRPr="00C05E13" w:rsidTr="008225E7">
        <w:trPr>
          <w:trHeight w:val="28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5E13" w:rsidRPr="00C05E13" w:rsidTr="008225E7">
        <w:trPr>
          <w:trHeight w:val="178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 Введение в тему (1ч.)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8225E7">
        <w:trPr>
          <w:trHeight w:val="385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Православие (14ч.)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Древней Руси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«Поучение» Владимира Мономаха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Московской Руси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Нил </w:t>
            </w:r>
            <w:proofErr w:type="spellStart"/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Сорский</w:t>
            </w:r>
            <w:proofErr w:type="spellEnd"/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Иосиф Волоцкий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Российском царстве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Заветы </w:t>
            </w:r>
            <w:proofErr w:type="spellStart"/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оптинских</w:t>
            </w:r>
            <w:proofErr w:type="spellEnd"/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старцев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Советской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63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современной России. Повторительно- обобщающий урок.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426"/>
        </w:trPr>
        <w:tc>
          <w:tcPr>
            <w:tcW w:w="5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традициях русского народа</w:t>
            </w:r>
          </w:p>
        </w:tc>
        <w:tc>
          <w:tcPr>
            <w:tcW w:w="14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9A5" w:rsidRPr="00C05E13" w:rsidTr="008225E7">
        <w:trPr>
          <w:trHeight w:val="45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839A5" w:rsidRPr="00C05E13" w:rsidRDefault="005839A5" w:rsidP="00C0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839A5" w:rsidRPr="00C05E13" w:rsidRDefault="005839A5" w:rsidP="00C0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839A5" w:rsidRPr="00C05E13" w:rsidRDefault="005839A5" w:rsidP="00C0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и традиционные ценности русского народа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 семья в православии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Святые Петр и </w:t>
            </w:r>
            <w:proofErr w:type="spellStart"/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Феврония</w:t>
            </w:r>
            <w:proofErr w:type="spellEnd"/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63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«Православие в традициях народов России»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8225E7">
        <w:trPr>
          <w:trHeight w:val="385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 Ислам (6 ч.)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история ислама на территории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Мусульмане в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современной России.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Мусульманские ценности и идеалы.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 семья в исламе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63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«Ислам в истории и культуре народов России»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8225E7">
        <w:trPr>
          <w:trHeight w:val="385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Иудаизм (6 ч.)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и развитие иудаизма в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Российской империи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СССР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783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современной России</w:t>
            </w:r>
          </w:p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культуре и традициях еврейского народа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63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««Иудаизм в истории и культуре еврейского народа»»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8225E7">
        <w:trPr>
          <w:trHeight w:val="398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Буддизм (6 ч.)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Тибетский буддизм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буддизма среди народов России.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СССР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современной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9A5" w:rsidRPr="00C05E13" w:rsidTr="008225E7">
        <w:trPr>
          <w:trHeight w:val="63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«Буддизм в истории и культуре народов России»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8225E7">
        <w:trPr>
          <w:trHeight w:val="385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Обобщение (1ч.)</w:t>
            </w:r>
          </w:p>
        </w:tc>
      </w:tr>
      <w:tr w:rsidR="005839A5" w:rsidRPr="00C05E13" w:rsidTr="008225E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курсу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9A5" w:rsidRPr="00C05E13" w:rsidRDefault="005839A5" w:rsidP="00C05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E13" w:rsidRPr="00C05E13" w:rsidTr="008225E7">
        <w:trPr>
          <w:trHeight w:val="385"/>
        </w:trPr>
        <w:tc>
          <w:tcPr>
            <w:tcW w:w="7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C05E13" w:rsidRDefault="00C05E13" w:rsidP="00C05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Pr="00C05E13" w:rsidRDefault="008E02F7" w:rsidP="008E02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ч в неделю</w:t>
      </w:r>
    </w:p>
    <w:tbl>
      <w:tblPr>
        <w:tblW w:w="93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7376"/>
        <w:gridCol w:w="1431"/>
      </w:tblGrid>
      <w:tr w:rsidR="008E02F7" w:rsidRPr="00C05E13" w:rsidTr="008E02F7">
        <w:trPr>
          <w:trHeight w:val="28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02F7" w:rsidRPr="00C05E13" w:rsidTr="008E02F7">
        <w:trPr>
          <w:trHeight w:val="385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Ислам (6 ч.)</w:t>
            </w:r>
          </w:p>
        </w:tc>
      </w:tr>
      <w:tr w:rsidR="008E02F7" w:rsidRPr="00C05E13" w:rsidTr="008E02F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история ислама на территории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Мусульмане в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современной России.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Мусульманские ценности и идеалы.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 семья в исламе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63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«Ислам в истории и культуре народов России»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Иудаизм (6 ч.)</w:t>
            </w:r>
          </w:p>
        </w:tc>
      </w:tr>
      <w:tr w:rsidR="008E02F7" w:rsidRPr="00C05E13" w:rsidTr="008E02F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и развитие иудаизма в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Российской империи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СССР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783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современной России</w:t>
            </w:r>
          </w:p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культуре и традициях еврейского народа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632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««Иудаизм в истории и культуре еврейского народа»»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98"/>
        </w:trPr>
        <w:tc>
          <w:tcPr>
            <w:tcW w:w="93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Буддизм (6 ч.)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Тибетский буддизм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буддизма среди народов России.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9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СССР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современной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F7" w:rsidRPr="00C05E13" w:rsidTr="008E02F7">
        <w:trPr>
          <w:trHeight w:val="385"/>
        </w:trPr>
        <w:tc>
          <w:tcPr>
            <w:tcW w:w="7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2F7" w:rsidRPr="00C05E13" w:rsidRDefault="008E02F7" w:rsidP="008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F7" w:rsidRDefault="008E02F7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C92" w:rsidRPr="00521C92" w:rsidRDefault="00521C92" w:rsidP="00521C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2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C05E13" w:rsidRP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13" w:rsidRPr="00C05E13" w:rsidRDefault="00C05E13" w:rsidP="00C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ОБУЧАЮЩИХСЯ</w:t>
      </w:r>
    </w:p>
    <w:p w:rsidR="00C05E13" w:rsidRPr="00C05E13" w:rsidRDefault="00C05E13" w:rsidP="00C05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И СРЕДСТВА КОНТРОЛЯ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оценочным материалам относятся материалы, позволяющие определить уровень подготовки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предмету. К таковым относятся: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творческих работ на каждом уроке. Собеседование по итогам освоения тем и разделов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 Тест-игра по проверке усвоения понятий и терминов. Чтение наизусть стихотворений.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Активное, осознанное участие в традиционных православных праздниках.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 строиться как беседа, рассказ ученика, объяснение, чтение текста, сообщение.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опрос заключается в проведении различных самостоятельных и контрольных работ,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 при фронтальном, стартовом, рубежном и итоговом контроле с целью проверки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умений школьников.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Текущий контроль</w:t>
      </w: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стихотворения, высказывание своего мнения, характеристика поступков героев, сравнение их со своими поступками.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Тематический контроль (рубежный)</w:t>
      </w: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после изучения определенной темы и может проходить как в устной, так и в письменной форме.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Итоговый контроль</w:t>
      </w: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проверке проводится в виде контрольных работ тестового характера.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13" w:rsidRPr="00521C92" w:rsidRDefault="00521C92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оценивании </w:t>
      </w:r>
      <w:proofErr w:type="gramStart"/>
      <w:r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устного </w:t>
      </w:r>
      <w:r w:rsidR="00C05E13"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ответа</w:t>
      </w:r>
      <w:proofErr w:type="gramEnd"/>
      <w:r w:rsidR="00C05E13"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обучающегося оценка ставится: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устный ответ </w:t>
      </w:r>
      <w:r w:rsidR="00521C92"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уроке; за устные </w:t>
      </w: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ответы учащегося на уроке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во внеурочных мероприятиях по предмету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исправление ответов учащихся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умение использовать в отве</w:t>
      </w:r>
      <w:r w:rsidR="00521C92"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различные источники знаний (</w:t>
      </w: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учебника, рассказ учителя, наглядные материалы)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с историческими источниками и их анализ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домашней работы;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в группах по какой-либо теме;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самостоятельную, практическую, творческую, фронтальную работы;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ролевую игру или викторину</w:t>
      </w:r>
    </w:p>
    <w:p w:rsidR="00C05E13" w:rsidRPr="00521C92" w:rsidRDefault="00C05E13" w:rsidP="00521C9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учебной презентации, доклада или сообщения по теме;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оценивании письменных ответов оценка ставится:</w:t>
      </w:r>
    </w:p>
    <w:p w:rsidR="00C05E13" w:rsidRPr="00521C92" w:rsidRDefault="00C05E13" w:rsidP="00521C9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</w:t>
      </w:r>
      <w:r w:rsidR="00521C92"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заданий в рабочей тетради </w:t>
      </w: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</w:p>
    <w:p w:rsidR="00C05E13" w:rsidRPr="00521C92" w:rsidRDefault="00C05E13" w:rsidP="00521C9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составление плана - простого, развернутого, тезисного, плана-конспекта</w:t>
      </w:r>
    </w:p>
    <w:p w:rsidR="00C05E13" w:rsidRPr="00521C92" w:rsidRDefault="00C05E13" w:rsidP="00521C9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исторический диктант</w:t>
      </w:r>
    </w:p>
    <w:p w:rsidR="00C05E13" w:rsidRPr="00521C92" w:rsidRDefault="00C05E13" w:rsidP="00521C9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сочинение по определённой теме</w:t>
      </w:r>
    </w:p>
    <w:p w:rsidR="00C05E13" w:rsidRPr="00521C92" w:rsidRDefault="00521C92" w:rsidP="00521C9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тестовую </w:t>
      </w:r>
      <w:r w:rsidR="00C05E13"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</w:p>
    <w:p w:rsidR="00C05E13" w:rsidRDefault="00C05E13" w:rsidP="00521C9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письменный реферат</w:t>
      </w:r>
    </w:p>
    <w:p w:rsidR="00D047D6" w:rsidRPr="00521C92" w:rsidRDefault="00D047D6" w:rsidP="00D047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устного ответа.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«5» ставиться, если учащийся дал полное описание события, явления (названы характерные черты, приведены главные факты); ответ логически выстроен, суждения аргументированы; явления рассмотрены в историческом контексте, соотнесены с другими </w:t>
      </w: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событиями; раскрыты </w:t>
      </w:r>
      <w:proofErr w:type="spellStart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 при сравнении показаны черты общего и различия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ставиться, если учащийся назвал главные характерные черты события, явления без необходимой конкретизации их фактами; ответ недостаточно полон (логичен, аргументирован); недостаточно раскрыты связи событий, их преемственность; при сравнении черты общего и различия раскрыты неполно; допущены неточности.</w:t>
      </w:r>
    </w:p>
    <w:p w:rsidR="00C05E13" w:rsidRPr="00521C92" w:rsidRDefault="00C05E13" w:rsidP="005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ставиться, если приведены единичные элементы характеристики (даты, факты, имена и т. д.); изложены единичные факты, 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письменных ответов: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proofErr w:type="gramStart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5»   </w:t>
      </w:r>
      <w:proofErr w:type="gramEnd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  100-86 %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proofErr w:type="gramStart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   </w:t>
      </w:r>
      <w:proofErr w:type="gramEnd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    85-71 %</w:t>
      </w: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proofErr w:type="gramStart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3»   </w:t>
      </w:r>
      <w:proofErr w:type="gramEnd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    70-50 %</w:t>
      </w:r>
    </w:p>
    <w:p w:rsidR="00C05E13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proofErr w:type="gramStart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   </w:t>
      </w:r>
      <w:proofErr w:type="gramEnd"/>
      <w:r w:rsidRPr="0052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    49-20 %</w:t>
      </w:r>
    </w:p>
    <w:p w:rsidR="00521C92" w:rsidRPr="00521C92" w:rsidRDefault="00521C92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презентаций</w:t>
      </w:r>
    </w:p>
    <w:tbl>
      <w:tblPr>
        <w:tblW w:w="485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2"/>
        <w:gridCol w:w="1958"/>
        <w:gridCol w:w="1852"/>
        <w:gridCol w:w="1886"/>
        <w:gridCol w:w="2038"/>
      </w:tblGrid>
      <w:tr w:rsidR="00C05E13" w:rsidRPr="00521C92" w:rsidTr="00C05E13">
        <w:trPr>
          <w:trHeight w:val="135"/>
        </w:trPr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Работа полностью завершена 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Почти полностью сделаны наиболее важные компоненты работы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Не все важнейшие компоненты работы выполнены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Работа сделана фрагментарно и с помощью учителя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 демонстрирует глубокое понимание описываемых процессов 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 демонстрирует понимание основных моментов, хотя некоторые детали не уточняются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 демонстрирует понимание, но неполное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 демонстрирует минимальное понимание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Даны интересные дискуссионные материалы. Грамотно используется научная лексика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Научная лексика используется, но иногда не корректно.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Научная терминология или </w:t>
            </w:r>
            <w:proofErr w:type="gramStart"/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мало</w:t>
            </w:r>
            <w:proofErr w:type="gramEnd"/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используется некорректно. 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Минимум научных терминов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Ученик в большинстве случаев предлагает собственную интерпретацию или развитие темы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Ученик иногда предлагает свою интерпретацию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Интерпретация ограничена или беспочвенна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Везде, где возможно выбирается более эффективный и/или сложный процесс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Почти везде выбирается более эффективный процесс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Ученику нужна помощь в выборе эффективного процесса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Ученик может работать только под руководством учителя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Дизайн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Дизайн логичен и очевиден 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Дизайн есть 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Дизайн случайный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Дизайн не ясен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Имеются постоянные элементы дизайна. Дизайн подчеркивает содержание.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Имеются постоянные элементы дизайна. Дизайн соответствует содержанию. 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Нет постоянных элементов дизайна. Дизайн может и не соответствовать содержанию.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Элементы дизайна мешают содержанию, </w:t>
            </w:r>
            <w:proofErr w:type="spellStart"/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накладываясь</w:t>
            </w:r>
            <w:proofErr w:type="spellEnd"/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него.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Все параметры шрифта хорошо подобраны (текст хорошо читается)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Параметры шрифта подобраны. Шрифт читаем.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Параметры шрифта недостаточно хорошо подобраны, могут мешать восприятию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Параметры не подобраны. Делают текст трудночитаемым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Хорошо подобрана, соответствует содержанию, обогащает содержание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Графика соответствует содержанию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Графика мало соответствует содержанию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Графика не соответствует содержанию</w:t>
            </w:r>
          </w:p>
        </w:tc>
      </w:tr>
      <w:tr w:rsidR="00C05E13" w:rsidRPr="00521C92" w:rsidTr="00C05E13">
        <w:tc>
          <w:tcPr>
            <w:tcW w:w="8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Нет ошибок: ни грамматических, ни синтаксических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Минимальное количество ошибок </w:t>
            </w:r>
          </w:p>
        </w:tc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Есть ошибки, мешающие восприятию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Много ошибок, делающих материал трудночитаемым </w:t>
            </w:r>
          </w:p>
        </w:tc>
      </w:tr>
    </w:tbl>
    <w:p w:rsidR="00D047D6" w:rsidRDefault="00D047D6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7D6" w:rsidRDefault="00D047D6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творческих проектов обучающихся</w:t>
      </w:r>
    </w:p>
    <w:tbl>
      <w:tblPr>
        <w:tblW w:w="87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2"/>
        <w:gridCol w:w="4727"/>
        <w:gridCol w:w="1514"/>
      </w:tblGrid>
      <w:tr w:rsidR="00C05E13" w:rsidRPr="00521C92" w:rsidTr="00C05E13">
        <w:trPr>
          <w:trHeight w:val="603"/>
        </w:trPr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проекта</w:t>
            </w: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критерия оценки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05E13" w:rsidRPr="00521C92" w:rsidTr="00C05E13">
        <w:trPr>
          <w:trHeight w:val="710"/>
        </w:trPr>
        <w:tc>
          <w:tcPr>
            <w:tcW w:w="25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поставленной проблемы</w:t>
            </w:r>
          </w:p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5 баллов)</w:t>
            </w: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работа интересна в практическом или теоретическом плане?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C05E13" w:rsidRPr="00521C92" w:rsidTr="00C05E13">
        <w:trPr>
          <w:trHeight w:val="1086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работа является новой? обращается ли автор к проблеме, для комплексного решения которой нет готовых ответов?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E13" w:rsidRPr="00521C92" w:rsidTr="00C05E13">
        <w:trPr>
          <w:trHeight w:val="630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 определил автор актуальность работы?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C05E13" w:rsidRPr="00521C92" w:rsidTr="00C05E13">
        <w:trPr>
          <w:trHeight w:val="522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 определены цели, задачи работы?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C05E13" w:rsidRPr="00521C92" w:rsidTr="00C05E13">
        <w:trPr>
          <w:trHeight w:val="697"/>
        </w:trPr>
        <w:tc>
          <w:tcPr>
            <w:tcW w:w="25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и \ или практическая ценность</w:t>
            </w:r>
          </w:p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(до 5 баллов)</w:t>
            </w: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исследования доведены до идеи (потенциальной возможности) применения на практике.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C05E13" w:rsidRPr="00521C92" w:rsidTr="00C05E13">
        <w:trPr>
          <w:trHeight w:val="1098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C05E13" w:rsidRPr="00521C92" w:rsidTr="00C05E13">
        <w:trPr>
          <w:trHeight w:val="750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C05E13" w:rsidRPr="00521C92" w:rsidTr="00C05E13">
        <w:trPr>
          <w:trHeight w:val="469"/>
        </w:trPr>
        <w:tc>
          <w:tcPr>
            <w:tcW w:w="25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Технологический процесс</w:t>
            </w:r>
          </w:p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2 баллов)</w:t>
            </w: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применяемых техник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C05E13" w:rsidRPr="00521C92" w:rsidTr="00C05E13">
        <w:trPr>
          <w:trHeight w:val="522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технологии использования техник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C05E13" w:rsidRPr="00521C92" w:rsidTr="00C05E13">
        <w:trPr>
          <w:trHeight w:val="469"/>
        </w:trPr>
        <w:tc>
          <w:tcPr>
            <w:tcW w:w="25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содержания проектной работы</w:t>
            </w:r>
          </w:p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8 баллов)</w:t>
            </w: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работы соответствуют поставленным целям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C05E13" w:rsidRPr="00521C92" w:rsidTr="00C05E13">
        <w:trPr>
          <w:trHeight w:val="616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оригинальность, неповторимость проекта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C05E13" w:rsidRPr="00521C92" w:rsidTr="00C05E13">
        <w:trPr>
          <w:trHeight w:val="857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 есть разделение на части, компоненты, в каждом из которых освещается отдельная сторона работы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C05E13" w:rsidRPr="00521C92" w:rsidTr="00C05E13">
        <w:trPr>
          <w:trHeight w:val="630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исследовательский аспект в работе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C05E13" w:rsidRPr="00521C92" w:rsidTr="00C05E13">
        <w:trPr>
          <w:trHeight w:val="522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работы перспектива развития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C05E13" w:rsidRPr="00521C92" w:rsidTr="00C05E13">
        <w:trPr>
          <w:trHeight w:val="469"/>
        </w:trPr>
        <w:tc>
          <w:tcPr>
            <w:tcW w:w="2557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0" w:type="dxa"/>
              <w:right w:w="101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работы</w:t>
            </w:r>
          </w:p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8 баллов)</w:t>
            </w: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0т 0 до 1</w:t>
            </w:r>
          </w:p>
        </w:tc>
      </w:tr>
      <w:tr w:rsidR="00C05E13" w:rsidRPr="00521C92" w:rsidTr="00C05E13">
        <w:trPr>
          <w:trHeight w:val="616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0т 0 до 1</w:t>
            </w:r>
          </w:p>
        </w:tc>
      </w:tr>
      <w:tr w:rsidR="00C05E13" w:rsidRPr="00521C92" w:rsidTr="00C05E13">
        <w:trPr>
          <w:trHeight w:val="630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0т 0 до 2</w:t>
            </w:r>
          </w:p>
        </w:tc>
      </w:tr>
      <w:tr w:rsidR="00C05E13" w:rsidRPr="00521C92" w:rsidTr="00C05E13">
        <w:trPr>
          <w:trHeight w:val="616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источники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0т 0 до 2</w:t>
            </w:r>
          </w:p>
        </w:tc>
      </w:tr>
      <w:tr w:rsidR="00C05E13" w:rsidRPr="00521C92" w:rsidTr="00C05E13">
        <w:trPr>
          <w:trHeight w:val="522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текста, нумерация и параметры страниц</w:t>
            </w: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0т 0 до 2</w:t>
            </w:r>
          </w:p>
        </w:tc>
      </w:tr>
      <w:tr w:rsidR="00C05E13" w:rsidRPr="00521C92" w:rsidTr="00C05E13">
        <w:trPr>
          <w:trHeight w:val="362"/>
        </w:trPr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05E13" w:rsidRPr="00521C92" w:rsidRDefault="00C05E13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C05E13" w:rsidRPr="00521C92" w:rsidRDefault="00C05E13" w:rsidP="0052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7B4" w:rsidRPr="00521C92" w:rsidRDefault="00F917B4" w:rsidP="0052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7B4" w:rsidRPr="00521C92" w:rsidSect="008225E7">
      <w:footerReference w:type="default" r:id="rId7"/>
      <w:pgSz w:w="11906" w:h="16838"/>
      <w:pgMar w:top="568" w:right="1274" w:bottom="709" w:left="1276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95" w:rsidRDefault="00022795" w:rsidP="008225E7">
      <w:pPr>
        <w:spacing w:after="0" w:line="240" w:lineRule="auto"/>
      </w:pPr>
      <w:r>
        <w:separator/>
      </w:r>
    </w:p>
  </w:endnote>
  <w:endnote w:type="continuationSeparator" w:id="0">
    <w:p w:rsidR="00022795" w:rsidRDefault="00022795" w:rsidP="008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285341"/>
      <w:docPartObj>
        <w:docPartGallery w:val="Page Numbers (Bottom of Page)"/>
        <w:docPartUnique/>
      </w:docPartObj>
    </w:sdtPr>
    <w:sdtContent>
      <w:p w:rsidR="008E02F7" w:rsidRDefault="008E02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6C">
          <w:rPr>
            <w:noProof/>
          </w:rPr>
          <w:t>15</w:t>
        </w:r>
        <w:r>
          <w:fldChar w:fldCharType="end"/>
        </w:r>
      </w:p>
    </w:sdtContent>
  </w:sdt>
  <w:p w:rsidR="008E02F7" w:rsidRDefault="008E02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95" w:rsidRDefault="00022795" w:rsidP="008225E7">
      <w:pPr>
        <w:spacing w:after="0" w:line="240" w:lineRule="auto"/>
      </w:pPr>
      <w:r>
        <w:separator/>
      </w:r>
    </w:p>
  </w:footnote>
  <w:footnote w:type="continuationSeparator" w:id="0">
    <w:p w:rsidR="00022795" w:rsidRDefault="00022795" w:rsidP="0082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CD7"/>
    <w:multiLevelType w:val="multilevel"/>
    <w:tmpl w:val="99CE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7BE8"/>
    <w:multiLevelType w:val="multilevel"/>
    <w:tmpl w:val="B04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B3C50"/>
    <w:multiLevelType w:val="multilevel"/>
    <w:tmpl w:val="EE4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E1FE9"/>
    <w:multiLevelType w:val="multilevel"/>
    <w:tmpl w:val="DB5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A6D0A"/>
    <w:multiLevelType w:val="multilevel"/>
    <w:tmpl w:val="CA0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80CEB"/>
    <w:multiLevelType w:val="multilevel"/>
    <w:tmpl w:val="AAC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364D3"/>
    <w:multiLevelType w:val="hybridMultilevel"/>
    <w:tmpl w:val="92CA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4F89"/>
    <w:multiLevelType w:val="multilevel"/>
    <w:tmpl w:val="E438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13D56"/>
    <w:multiLevelType w:val="multilevel"/>
    <w:tmpl w:val="8BC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C4912"/>
    <w:multiLevelType w:val="hybridMultilevel"/>
    <w:tmpl w:val="01D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2BA8"/>
    <w:multiLevelType w:val="multilevel"/>
    <w:tmpl w:val="1EE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54F58"/>
    <w:multiLevelType w:val="multilevel"/>
    <w:tmpl w:val="3B74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DA3B5B"/>
    <w:multiLevelType w:val="multilevel"/>
    <w:tmpl w:val="A97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C0C03"/>
    <w:multiLevelType w:val="hybridMultilevel"/>
    <w:tmpl w:val="051E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0E19"/>
    <w:multiLevelType w:val="hybridMultilevel"/>
    <w:tmpl w:val="76B0C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3E4E0E"/>
    <w:multiLevelType w:val="multilevel"/>
    <w:tmpl w:val="836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C03993"/>
    <w:multiLevelType w:val="multilevel"/>
    <w:tmpl w:val="E32E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7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16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15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B4"/>
    <w:rsid w:val="00022795"/>
    <w:rsid w:val="00212644"/>
    <w:rsid w:val="00302D0B"/>
    <w:rsid w:val="00521C92"/>
    <w:rsid w:val="005839A5"/>
    <w:rsid w:val="005C1B47"/>
    <w:rsid w:val="008225E7"/>
    <w:rsid w:val="00846D6C"/>
    <w:rsid w:val="008E02F7"/>
    <w:rsid w:val="00BE5883"/>
    <w:rsid w:val="00BF69EF"/>
    <w:rsid w:val="00C05E13"/>
    <w:rsid w:val="00C637FD"/>
    <w:rsid w:val="00D047D6"/>
    <w:rsid w:val="00D17856"/>
    <w:rsid w:val="00D4135B"/>
    <w:rsid w:val="00D74AA7"/>
    <w:rsid w:val="00D918A9"/>
    <w:rsid w:val="00E43962"/>
    <w:rsid w:val="00EB0DBC"/>
    <w:rsid w:val="00EB2AE4"/>
    <w:rsid w:val="00EE21EC"/>
    <w:rsid w:val="00F327E1"/>
    <w:rsid w:val="00F917B4"/>
    <w:rsid w:val="00F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FCB1F-1DF5-474D-B022-3CB20BF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5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5E13"/>
  </w:style>
  <w:style w:type="paragraph" w:customStyle="1" w:styleId="msonormal0">
    <w:name w:val="msonormal"/>
    <w:basedOn w:val="a"/>
    <w:rsid w:val="00C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5E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E1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5E13"/>
    <w:rPr>
      <w:i/>
      <w:iCs/>
    </w:rPr>
  </w:style>
  <w:style w:type="paragraph" w:styleId="a7">
    <w:name w:val="List Paragraph"/>
    <w:basedOn w:val="a"/>
    <w:link w:val="a8"/>
    <w:uiPriority w:val="99"/>
    <w:qFormat/>
    <w:rsid w:val="00D918A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9">
    <w:name w:val="No Spacing"/>
    <w:uiPriority w:val="99"/>
    <w:qFormat/>
    <w:rsid w:val="00D918A9"/>
    <w:pPr>
      <w:spacing w:after="0" w:line="240" w:lineRule="auto"/>
    </w:pPr>
    <w:rPr>
      <w:rFonts w:ascii="Calibri" w:eastAsia="Calibri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918A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99"/>
    <w:rsid w:val="00D918A9"/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82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5E7"/>
  </w:style>
  <w:style w:type="paragraph" w:styleId="ac">
    <w:name w:val="footer"/>
    <w:basedOn w:val="a"/>
    <w:link w:val="ad"/>
    <w:uiPriority w:val="99"/>
    <w:unhideWhenUsed/>
    <w:rsid w:val="0082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10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63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MSI</cp:lastModifiedBy>
  <cp:revision>3</cp:revision>
  <cp:lastPrinted>2019-10-28T10:13:00Z</cp:lastPrinted>
  <dcterms:created xsi:type="dcterms:W3CDTF">2019-10-17T10:31:00Z</dcterms:created>
  <dcterms:modified xsi:type="dcterms:W3CDTF">2019-10-28T10:17:00Z</dcterms:modified>
</cp:coreProperties>
</file>