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64" w:rsidRPr="003F26E4" w:rsidRDefault="00383C64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83C64" w:rsidRPr="003F26E4" w:rsidRDefault="00383C64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7241C9" w:rsidRPr="003F26E4" w:rsidRDefault="00FD137E" w:rsidP="007241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Частное</w:t>
      </w:r>
      <w:r w:rsidR="007241C9" w:rsidRPr="003F26E4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:rsidR="007241C9" w:rsidRPr="003F26E4" w:rsidRDefault="007241C9" w:rsidP="007241C9">
      <w:pPr>
        <w:spacing w:after="0"/>
        <w:jc w:val="center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  <w:b/>
        </w:rPr>
        <w:t xml:space="preserve">«Православная Гимназия </w:t>
      </w:r>
    </w:p>
    <w:p w:rsidR="007241C9" w:rsidRPr="003F26E4" w:rsidRDefault="007241C9" w:rsidP="007241C9">
      <w:pPr>
        <w:spacing w:after="0"/>
        <w:jc w:val="center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  <w:b/>
        </w:rPr>
        <w:t>во имя святого равноапостольного князя Владимира»</w:t>
      </w:r>
    </w:p>
    <w:p w:rsidR="007241C9" w:rsidRPr="003F26E4" w:rsidRDefault="007241C9" w:rsidP="007241C9">
      <w:pPr>
        <w:rPr>
          <w:rFonts w:ascii="Times New Roman" w:hAnsi="Times New Roman" w:cs="Times New Roman"/>
        </w:rPr>
      </w:pPr>
    </w:p>
    <w:tbl>
      <w:tblPr>
        <w:tblStyle w:val="1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7"/>
      </w:tblGrid>
      <w:tr w:rsidR="007241C9" w:rsidRPr="003F26E4" w:rsidTr="004705FE">
        <w:tc>
          <w:tcPr>
            <w:tcW w:w="5495" w:type="dxa"/>
          </w:tcPr>
          <w:p w:rsidR="007241C9" w:rsidRPr="003F26E4" w:rsidRDefault="007241C9" w:rsidP="00470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F26E4">
              <w:rPr>
                <w:rFonts w:ascii="Times New Roman" w:hAnsi="Times New Roman" w:cs="Times New Roman"/>
                <w:b/>
              </w:rPr>
              <w:t>«Согласовано»:</w:t>
            </w:r>
          </w:p>
          <w:p w:rsidR="007241C9" w:rsidRPr="003F26E4" w:rsidRDefault="007241C9" w:rsidP="004705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7241C9" w:rsidRPr="003F26E4" w:rsidRDefault="007241C9" w:rsidP="004705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протокол № ____ от «___»_______ 20__ г.</w:t>
            </w:r>
          </w:p>
        </w:tc>
        <w:tc>
          <w:tcPr>
            <w:tcW w:w="5387" w:type="dxa"/>
          </w:tcPr>
          <w:p w:rsidR="007241C9" w:rsidRPr="003F26E4" w:rsidRDefault="007241C9" w:rsidP="004705FE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3F26E4">
              <w:rPr>
                <w:rFonts w:ascii="Times New Roman" w:hAnsi="Times New Roman" w:cs="Times New Roman"/>
                <w:b/>
              </w:rPr>
              <w:t>«Утверждаю»:</w:t>
            </w:r>
            <w:r w:rsidRPr="003F26E4">
              <w:rPr>
                <w:rFonts w:ascii="Times New Roman" w:hAnsi="Times New Roman" w:cs="Times New Roman"/>
                <w:b/>
              </w:rPr>
              <w:tab/>
            </w:r>
          </w:p>
          <w:p w:rsidR="007241C9" w:rsidRPr="003F26E4" w:rsidRDefault="007241C9" w:rsidP="004705FE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3F26E4">
              <w:rPr>
                <w:rFonts w:ascii="Times New Roman" w:hAnsi="Times New Roman" w:cs="Times New Roman"/>
              </w:rPr>
              <w:t>Директор _________ Н.С. Блохина</w:t>
            </w:r>
            <w:r w:rsidRPr="003F26E4">
              <w:rPr>
                <w:rFonts w:ascii="Times New Roman" w:hAnsi="Times New Roman" w:cs="Times New Roman"/>
                <w:b/>
              </w:rPr>
              <w:tab/>
            </w:r>
          </w:p>
          <w:p w:rsidR="007241C9" w:rsidRPr="003F26E4" w:rsidRDefault="007241C9" w:rsidP="004705FE">
            <w:pPr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«___»____________ 20__ г.</w:t>
            </w:r>
            <w:r w:rsidRPr="003F26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1C9" w:rsidRPr="003F26E4" w:rsidRDefault="007241C9" w:rsidP="004705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83C64" w:rsidRPr="003F26E4" w:rsidRDefault="00383C64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83C64" w:rsidRPr="003F26E4" w:rsidRDefault="00383C64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83C64" w:rsidRPr="003F26E4" w:rsidRDefault="00383C64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83C64" w:rsidRDefault="00383C64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01CDB" w:rsidRDefault="00301CDB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01CDB" w:rsidRDefault="00301CDB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01CDB" w:rsidRDefault="00301CDB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01CDB" w:rsidRDefault="00301CDB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01CDB" w:rsidRDefault="00301CDB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01CDB" w:rsidRPr="003F26E4" w:rsidRDefault="00301CDB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83C64" w:rsidRPr="003F26E4" w:rsidRDefault="00383C64" w:rsidP="007241C9">
      <w:pPr>
        <w:jc w:val="center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  <w:b/>
        </w:rPr>
        <w:t>РАБОЧАЯ ПРОГРАММА</w:t>
      </w:r>
    </w:p>
    <w:p w:rsidR="00383C64" w:rsidRPr="003F26E4" w:rsidRDefault="00383C64" w:rsidP="00383C64">
      <w:pPr>
        <w:jc w:val="center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  <w:b/>
        </w:rPr>
        <w:t>по предмету «Церковнославянский язык»</w:t>
      </w:r>
    </w:p>
    <w:p w:rsidR="00383C64" w:rsidRPr="003F26E4" w:rsidRDefault="00383C64" w:rsidP="00383C64">
      <w:pPr>
        <w:jc w:val="center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  <w:b/>
        </w:rPr>
        <w:t>уровень обучения – основное общее образование</w:t>
      </w:r>
    </w:p>
    <w:p w:rsidR="00383C64" w:rsidRPr="003F26E4" w:rsidRDefault="00383C64" w:rsidP="00383C64">
      <w:pPr>
        <w:jc w:val="center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  <w:b/>
        </w:rPr>
        <w:t>5</w:t>
      </w:r>
      <w:r w:rsidR="00887F5B" w:rsidRPr="003F26E4">
        <w:rPr>
          <w:rFonts w:ascii="Times New Roman" w:hAnsi="Times New Roman" w:cs="Times New Roman"/>
          <w:b/>
        </w:rPr>
        <w:t xml:space="preserve"> – 7 </w:t>
      </w:r>
      <w:r w:rsidRPr="003F26E4">
        <w:rPr>
          <w:rFonts w:ascii="Times New Roman" w:hAnsi="Times New Roman" w:cs="Times New Roman"/>
          <w:b/>
        </w:rPr>
        <w:t>класс</w:t>
      </w:r>
      <w:r w:rsidR="00887F5B" w:rsidRPr="003F26E4">
        <w:rPr>
          <w:rFonts w:ascii="Times New Roman" w:hAnsi="Times New Roman" w:cs="Times New Roman"/>
          <w:b/>
        </w:rPr>
        <w:t>ы</w:t>
      </w:r>
    </w:p>
    <w:p w:rsidR="00383C64" w:rsidRPr="003F26E4" w:rsidRDefault="00383C64" w:rsidP="00383C64">
      <w:pPr>
        <w:jc w:val="center"/>
        <w:rPr>
          <w:rFonts w:ascii="Times New Roman" w:hAnsi="Times New Roman" w:cs="Times New Roman"/>
          <w:b/>
        </w:rPr>
      </w:pPr>
    </w:p>
    <w:p w:rsidR="00383C64" w:rsidRPr="003F26E4" w:rsidRDefault="00383C64" w:rsidP="00383C64">
      <w:pPr>
        <w:jc w:val="center"/>
        <w:rPr>
          <w:rFonts w:ascii="Times New Roman" w:hAnsi="Times New Roman" w:cs="Times New Roman"/>
          <w:b/>
        </w:rPr>
      </w:pPr>
    </w:p>
    <w:p w:rsidR="00383C64" w:rsidRPr="003F26E4" w:rsidRDefault="00383C64" w:rsidP="00383C64">
      <w:pPr>
        <w:jc w:val="center"/>
        <w:rPr>
          <w:rFonts w:ascii="Times New Roman" w:hAnsi="Times New Roman" w:cs="Times New Roman"/>
          <w:b/>
        </w:rPr>
      </w:pPr>
    </w:p>
    <w:p w:rsidR="00383C64" w:rsidRPr="003F26E4" w:rsidRDefault="00383C64" w:rsidP="00383C64">
      <w:pPr>
        <w:jc w:val="center"/>
        <w:rPr>
          <w:rFonts w:ascii="Times New Roman" w:hAnsi="Times New Roman" w:cs="Times New Roman"/>
          <w:b/>
        </w:rPr>
      </w:pPr>
    </w:p>
    <w:p w:rsidR="00383C64" w:rsidRPr="003F26E4" w:rsidRDefault="00383C64" w:rsidP="00383C64">
      <w:pPr>
        <w:jc w:val="center"/>
        <w:rPr>
          <w:rFonts w:ascii="Times New Roman" w:hAnsi="Times New Roman" w:cs="Times New Roman"/>
          <w:b/>
        </w:rPr>
      </w:pPr>
    </w:p>
    <w:p w:rsidR="004A4247" w:rsidRPr="003F26E4" w:rsidRDefault="004A4247" w:rsidP="004A4247">
      <w:pPr>
        <w:jc w:val="right"/>
        <w:rPr>
          <w:rFonts w:ascii="Times New Roman" w:hAnsi="Times New Roman" w:cs="Times New Roman"/>
        </w:rPr>
      </w:pPr>
    </w:p>
    <w:p w:rsidR="00383C64" w:rsidRPr="003F26E4" w:rsidRDefault="00383C64" w:rsidP="004A4247">
      <w:pPr>
        <w:jc w:val="right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Составитель:</w:t>
      </w:r>
    </w:p>
    <w:p w:rsidR="004A4247" w:rsidRPr="003F26E4" w:rsidRDefault="00383C64" w:rsidP="004A4247">
      <w:pPr>
        <w:jc w:val="right"/>
        <w:rPr>
          <w:rFonts w:ascii="Times New Roman" w:hAnsi="Times New Roman" w:cs="Times New Roman"/>
        </w:rPr>
      </w:pPr>
      <w:proofErr w:type="spellStart"/>
      <w:r w:rsidRPr="003F26E4">
        <w:rPr>
          <w:rFonts w:ascii="Times New Roman" w:hAnsi="Times New Roman" w:cs="Times New Roman"/>
        </w:rPr>
        <w:t>Квасова</w:t>
      </w:r>
      <w:proofErr w:type="spellEnd"/>
      <w:r w:rsidRPr="003F26E4">
        <w:rPr>
          <w:rFonts w:ascii="Times New Roman" w:hAnsi="Times New Roman" w:cs="Times New Roman"/>
        </w:rPr>
        <w:t xml:space="preserve"> О. В.,</w:t>
      </w:r>
    </w:p>
    <w:p w:rsidR="00383C64" w:rsidRPr="003F26E4" w:rsidRDefault="00383C64" w:rsidP="004A4247">
      <w:pPr>
        <w:jc w:val="right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учитель </w:t>
      </w:r>
      <w:r w:rsidR="004A4247" w:rsidRPr="003F26E4">
        <w:rPr>
          <w:rFonts w:ascii="Times New Roman" w:hAnsi="Times New Roman" w:cs="Times New Roman"/>
        </w:rPr>
        <w:t>церковнославянского языка</w:t>
      </w:r>
    </w:p>
    <w:p w:rsidR="00383C64" w:rsidRPr="003F26E4" w:rsidRDefault="00383C64" w:rsidP="00383C64">
      <w:pPr>
        <w:rPr>
          <w:rFonts w:ascii="Times New Roman" w:hAnsi="Times New Roman" w:cs="Times New Roman"/>
        </w:rPr>
      </w:pPr>
    </w:p>
    <w:p w:rsidR="004A4247" w:rsidRPr="003F26E4" w:rsidRDefault="004A4247" w:rsidP="00383C64">
      <w:pPr>
        <w:rPr>
          <w:rFonts w:ascii="Times New Roman" w:hAnsi="Times New Roman" w:cs="Times New Roman"/>
        </w:rPr>
      </w:pPr>
    </w:p>
    <w:p w:rsidR="004A4247" w:rsidRPr="003F26E4" w:rsidRDefault="004A4247" w:rsidP="00383C64">
      <w:pPr>
        <w:rPr>
          <w:rFonts w:ascii="Times New Roman" w:hAnsi="Times New Roman" w:cs="Times New Roman"/>
        </w:rPr>
      </w:pPr>
    </w:p>
    <w:p w:rsidR="007241C9" w:rsidRPr="003F26E4" w:rsidRDefault="00301CDB" w:rsidP="004A4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83C64" w:rsidRPr="003F26E4">
        <w:rPr>
          <w:rFonts w:ascii="Times New Roman" w:hAnsi="Times New Roman" w:cs="Times New Roman"/>
        </w:rPr>
        <w:t>овосибирск</w:t>
      </w:r>
    </w:p>
    <w:p w:rsidR="00383C64" w:rsidRPr="003F26E4" w:rsidRDefault="00205C7E" w:rsidP="007241C9">
      <w:pPr>
        <w:jc w:val="center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201</w:t>
      </w:r>
      <w:r w:rsidR="004B76CC">
        <w:rPr>
          <w:rFonts w:ascii="Times New Roman" w:hAnsi="Times New Roman" w:cs="Times New Roman"/>
        </w:rPr>
        <w:t>4</w:t>
      </w:r>
    </w:p>
    <w:p w:rsidR="00383C64" w:rsidRPr="003F26E4" w:rsidRDefault="00383C64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F35090" w:rsidRPr="003F26E4" w:rsidRDefault="00F35090" w:rsidP="00383C64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   </w:t>
      </w:r>
    </w:p>
    <w:p w:rsidR="00383C64" w:rsidRPr="004B76CC" w:rsidRDefault="00995644" w:rsidP="004B76C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6CC">
        <w:rPr>
          <w:rFonts w:ascii="Times New Roman" w:hAnsi="Times New Roman" w:cs="Times New Roman"/>
          <w:sz w:val="24"/>
          <w:szCs w:val="24"/>
        </w:rPr>
        <w:t xml:space="preserve"> </w:t>
      </w:r>
      <w:r w:rsidR="003F26E4" w:rsidRPr="004B76CC">
        <w:rPr>
          <w:rFonts w:ascii="Times New Roman" w:hAnsi="Times New Roman" w:cs="Times New Roman"/>
          <w:sz w:val="24"/>
          <w:szCs w:val="24"/>
        </w:rPr>
        <w:t xml:space="preserve"> </w:t>
      </w:r>
      <w:r w:rsidRPr="004B76CC">
        <w:rPr>
          <w:rFonts w:ascii="Times New Roman" w:hAnsi="Times New Roman" w:cs="Times New Roman"/>
          <w:sz w:val="24"/>
          <w:szCs w:val="24"/>
        </w:rPr>
        <w:t xml:space="preserve"> </w:t>
      </w:r>
      <w:r w:rsidR="00383C64" w:rsidRPr="004B76CC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в соответствии со Стандартом православного компонента</w:t>
      </w:r>
      <w:r w:rsidR="004644EC" w:rsidRPr="004B76CC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3F26E4" w:rsidRPr="004B76CC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общего, </w:t>
      </w:r>
      <w:r w:rsidR="004644EC" w:rsidRPr="004B76CC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для учебных </w:t>
      </w:r>
      <w:r w:rsidR="003F26E4" w:rsidRPr="004B76CC">
        <w:rPr>
          <w:rFonts w:ascii="Times New Roman" w:hAnsi="Times New Roman" w:cs="Times New Roman"/>
          <w:sz w:val="24"/>
          <w:szCs w:val="24"/>
        </w:rPr>
        <w:t xml:space="preserve">заведений Российской Федерации, </w:t>
      </w:r>
      <w:r w:rsidR="004644EC" w:rsidRPr="004B76CC">
        <w:rPr>
          <w:rFonts w:ascii="Times New Roman" w:hAnsi="Times New Roman" w:cs="Times New Roman"/>
          <w:sz w:val="24"/>
          <w:szCs w:val="24"/>
        </w:rPr>
        <w:t xml:space="preserve">утвержденным решением Священного Синода Русской Православной Церкви «27» июля 2011 года, на основе примерной рабочей программы по предмету «Церковнославянский язык» (для основной ступени обучения), утвержденной </w:t>
      </w:r>
      <w:proofErr w:type="spellStart"/>
      <w:r w:rsidR="007241C9" w:rsidRPr="004B76CC">
        <w:rPr>
          <w:rFonts w:ascii="Times New Roman" w:hAnsi="Times New Roman" w:cs="Times New Roman"/>
          <w:sz w:val="24"/>
          <w:szCs w:val="24"/>
        </w:rPr>
        <w:t>Высокопреосвященнейшим</w:t>
      </w:r>
      <w:proofErr w:type="spellEnd"/>
      <w:r w:rsidR="007241C9" w:rsidRPr="004B76CC">
        <w:rPr>
          <w:rFonts w:ascii="Times New Roman" w:hAnsi="Times New Roman" w:cs="Times New Roman"/>
          <w:sz w:val="24"/>
          <w:szCs w:val="24"/>
        </w:rPr>
        <w:t xml:space="preserve"> Меркурием, </w:t>
      </w:r>
      <w:r w:rsidR="004644EC" w:rsidRPr="004B76CC">
        <w:rPr>
          <w:rFonts w:ascii="Times New Roman" w:hAnsi="Times New Roman" w:cs="Times New Roman"/>
          <w:sz w:val="24"/>
          <w:szCs w:val="24"/>
        </w:rPr>
        <w:t>митрополитом Ростовским и Новочеркасским</w:t>
      </w:r>
      <w:r w:rsidR="007241C9" w:rsidRPr="004B76CC">
        <w:rPr>
          <w:rFonts w:ascii="Times New Roman" w:hAnsi="Times New Roman" w:cs="Times New Roman"/>
          <w:sz w:val="24"/>
          <w:szCs w:val="24"/>
        </w:rPr>
        <w:t xml:space="preserve">, председателем Отдела религиозного образования и </w:t>
      </w:r>
      <w:proofErr w:type="spellStart"/>
      <w:r w:rsidR="007241C9" w:rsidRPr="004B76CC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="007241C9" w:rsidRPr="004B76CC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 в 2011 г.</w:t>
      </w:r>
    </w:p>
    <w:p w:rsidR="004B76CC" w:rsidRDefault="004B76CC" w:rsidP="004B76C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6CC">
        <w:rPr>
          <w:rFonts w:ascii="Times New Roman" w:hAnsi="Times New Roman" w:cs="Times New Roman"/>
          <w:sz w:val="24"/>
          <w:szCs w:val="24"/>
        </w:rPr>
        <w:t>Программа ориентирована на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C52CD">
        <w:rPr>
          <w:rFonts w:ascii="Times New Roman" w:hAnsi="Times New Roman" w:cs="Times New Roman"/>
          <w:sz w:val="24"/>
          <w:szCs w:val="24"/>
        </w:rPr>
        <w:t>следующих учебных пособий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52CD">
        <w:rPr>
          <w:rFonts w:ascii="Times New Roman" w:hAnsi="Times New Roman" w:cs="Times New Roman"/>
          <w:sz w:val="24"/>
          <w:szCs w:val="24"/>
        </w:rPr>
        <w:t>Т.Л. Миронова. Церковнославянский язык. Учеб. Изд. – М.</w:t>
      </w:r>
      <w:r w:rsidR="00C33768">
        <w:rPr>
          <w:rFonts w:ascii="Times New Roman" w:hAnsi="Times New Roman" w:cs="Times New Roman"/>
          <w:sz w:val="24"/>
          <w:szCs w:val="24"/>
        </w:rPr>
        <w:t xml:space="preserve">: </w:t>
      </w:r>
      <w:r w:rsidR="000C52CD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="000C52CD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="000C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CD">
        <w:rPr>
          <w:rFonts w:ascii="Times New Roman" w:hAnsi="Times New Roman" w:cs="Times New Roman"/>
          <w:sz w:val="24"/>
          <w:szCs w:val="24"/>
        </w:rPr>
        <w:t>Богословкий</w:t>
      </w:r>
      <w:proofErr w:type="spellEnd"/>
      <w:r w:rsidR="000C52CD">
        <w:rPr>
          <w:rFonts w:ascii="Times New Roman" w:hAnsi="Times New Roman" w:cs="Times New Roman"/>
          <w:sz w:val="24"/>
          <w:szCs w:val="24"/>
        </w:rPr>
        <w:t xml:space="preserve"> институт, 1997. – 45 </w:t>
      </w:r>
      <w:r w:rsidR="00C33768">
        <w:rPr>
          <w:rFonts w:ascii="Times New Roman" w:hAnsi="Times New Roman" w:cs="Times New Roman"/>
          <w:sz w:val="24"/>
          <w:szCs w:val="24"/>
        </w:rPr>
        <w:t xml:space="preserve">с.: </w:t>
      </w:r>
      <w:r w:rsidR="000C52CD">
        <w:rPr>
          <w:rFonts w:ascii="Times New Roman" w:hAnsi="Times New Roman" w:cs="Times New Roman"/>
          <w:sz w:val="24"/>
          <w:szCs w:val="24"/>
        </w:rPr>
        <w:t xml:space="preserve">ил. </w:t>
      </w:r>
      <w:r>
        <w:rPr>
          <w:rFonts w:ascii="Times New Roman" w:hAnsi="Times New Roman" w:cs="Times New Roman"/>
          <w:sz w:val="24"/>
          <w:szCs w:val="24"/>
        </w:rPr>
        <w:t xml:space="preserve">А.А. Плетнева,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Церковнославянский язык: Учеб. изд. – М.: АСТ-ПРЕСС КНИГА, 2014. – 272 с.: ил.</w:t>
      </w:r>
    </w:p>
    <w:p w:rsidR="00461DE8" w:rsidRPr="004B76CC" w:rsidRDefault="00461DE8" w:rsidP="004B76C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Программа 5-9 классов рассчитана на</w:t>
      </w:r>
      <w:r w:rsidRPr="003F26E4">
        <w:rPr>
          <w:rFonts w:ascii="Times New Roman" w:hAnsi="Times New Roman" w:cs="Times New Roman"/>
        </w:rPr>
        <w:t xml:space="preserve"> 102 часа</w:t>
      </w:r>
      <w:r>
        <w:rPr>
          <w:rFonts w:ascii="Times New Roman" w:hAnsi="Times New Roman" w:cs="Times New Roman"/>
        </w:rPr>
        <w:t xml:space="preserve"> (1 час в неделю)</w:t>
      </w:r>
      <w:r w:rsidRPr="003F26E4">
        <w:rPr>
          <w:rFonts w:ascii="Times New Roman" w:hAnsi="Times New Roman" w:cs="Times New Roman"/>
        </w:rPr>
        <w:t>, из них 34 часа – в 5 классе, 34 часа – в 6 классе, 34 часа  - в 7 классе</w:t>
      </w:r>
      <w:r>
        <w:rPr>
          <w:rFonts w:ascii="Times New Roman" w:hAnsi="Times New Roman" w:cs="Times New Roman"/>
        </w:rPr>
        <w:t>.</w:t>
      </w:r>
    </w:p>
    <w:p w:rsidR="00383C64" w:rsidRPr="003F26E4" w:rsidRDefault="00383C64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83C64" w:rsidRPr="003F26E4" w:rsidRDefault="00383C64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54C00" w:rsidRPr="003F26E4" w:rsidRDefault="00454C00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  <w:b/>
        </w:rPr>
        <w:t>Планируемые предметные результаты освоения предмета</w:t>
      </w:r>
    </w:p>
    <w:p w:rsidR="00383C64" w:rsidRPr="003F26E4" w:rsidRDefault="00383C64" w:rsidP="00454C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54C00" w:rsidRPr="003F26E4" w:rsidRDefault="004A4247" w:rsidP="00454C00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</w:rPr>
        <w:t>Церковнославянский язык</w:t>
      </w:r>
      <w:r w:rsidR="00383C64" w:rsidRPr="003F26E4">
        <w:rPr>
          <w:rFonts w:ascii="Times New Roman" w:hAnsi="Times New Roman" w:cs="Times New Roman"/>
        </w:rPr>
        <w:t xml:space="preserve"> как учебный предмет играет ведущую роль в достижении следующих предметных результатов обучения и воспитания школьников:</w:t>
      </w:r>
    </w:p>
    <w:p w:rsidR="00454C00" w:rsidRPr="003F26E4" w:rsidRDefault="00383C64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знание</w:t>
      </w:r>
      <w:r w:rsidR="00454C00" w:rsidRPr="003F26E4">
        <w:rPr>
          <w:rFonts w:ascii="Times New Roman" w:hAnsi="Times New Roman" w:cs="Times New Roman"/>
        </w:rPr>
        <w:t xml:space="preserve"> об истории возникновения славянской письменности и роли </w:t>
      </w:r>
      <w:proofErr w:type="spellStart"/>
      <w:r w:rsidR="00454C00" w:rsidRPr="003F26E4">
        <w:rPr>
          <w:rFonts w:ascii="Times New Roman" w:hAnsi="Times New Roman" w:cs="Times New Roman"/>
        </w:rPr>
        <w:t>свв</w:t>
      </w:r>
      <w:proofErr w:type="spellEnd"/>
      <w:r w:rsidR="00454C00" w:rsidRPr="003F26E4">
        <w:rPr>
          <w:rFonts w:ascii="Times New Roman" w:hAnsi="Times New Roman" w:cs="Times New Roman"/>
        </w:rPr>
        <w:t xml:space="preserve">. </w:t>
      </w:r>
      <w:proofErr w:type="spellStart"/>
      <w:r w:rsidR="00454C00" w:rsidRPr="003F26E4">
        <w:rPr>
          <w:rFonts w:ascii="Times New Roman" w:hAnsi="Times New Roman" w:cs="Times New Roman"/>
        </w:rPr>
        <w:t>равноап</w:t>
      </w:r>
      <w:proofErr w:type="spellEnd"/>
      <w:r w:rsidR="00454C00" w:rsidRPr="003F26E4">
        <w:rPr>
          <w:rFonts w:ascii="Times New Roman" w:hAnsi="Times New Roman" w:cs="Times New Roman"/>
        </w:rPr>
        <w:t>. Кирилла</w:t>
      </w:r>
      <w:r w:rsidRPr="003F26E4">
        <w:rPr>
          <w:rFonts w:ascii="Times New Roman" w:hAnsi="Times New Roman" w:cs="Times New Roman"/>
        </w:rPr>
        <w:t xml:space="preserve"> и </w:t>
      </w:r>
      <w:proofErr w:type="spellStart"/>
      <w:r w:rsidRPr="003F26E4">
        <w:rPr>
          <w:rFonts w:ascii="Times New Roman" w:hAnsi="Times New Roman" w:cs="Times New Roman"/>
        </w:rPr>
        <w:t>Мефодия</w:t>
      </w:r>
      <w:proofErr w:type="spellEnd"/>
      <w:r w:rsidRPr="003F26E4">
        <w:rPr>
          <w:rFonts w:ascii="Times New Roman" w:hAnsi="Times New Roman" w:cs="Times New Roman"/>
        </w:rPr>
        <w:t xml:space="preserve"> в просвещении славян;</w:t>
      </w:r>
    </w:p>
    <w:p w:rsidR="00454C00" w:rsidRPr="003F26E4" w:rsidRDefault="00454C00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 пон</w:t>
      </w:r>
      <w:r w:rsidR="00383C64" w:rsidRPr="003F26E4">
        <w:rPr>
          <w:rFonts w:ascii="Times New Roman" w:hAnsi="Times New Roman" w:cs="Times New Roman"/>
        </w:rPr>
        <w:t>имание</w:t>
      </w:r>
      <w:r w:rsidRPr="003F26E4">
        <w:rPr>
          <w:rFonts w:ascii="Times New Roman" w:hAnsi="Times New Roman" w:cs="Times New Roman"/>
        </w:rPr>
        <w:t xml:space="preserve"> ЦСЯ, церковнославянской азбуки и нумерации, основных особенностей церк</w:t>
      </w:r>
      <w:r w:rsidR="00383C64" w:rsidRPr="003F26E4">
        <w:rPr>
          <w:rFonts w:ascii="Times New Roman" w:hAnsi="Times New Roman" w:cs="Times New Roman"/>
        </w:rPr>
        <w:t>овнославянского языкового строя;</w:t>
      </w:r>
    </w:p>
    <w:p w:rsidR="00454C00" w:rsidRPr="003F26E4" w:rsidRDefault="00383C64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  умение</w:t>
      </w:r>
      <w:r w:rsidR="00454C00" w:rsidRPr="003F26E4">
        <w:rPr>
          <w:rFonts w:ascii="Times New Roman" w:hAnsi="Times New Roman" w:cs="Times New Roman"/>
        </w:rPr>
        <w:t xml:space="preserve"> читать и писать церковнославянский текст;</w:t>
      </w:r>
    </w:p>
    <w:p w:rsidR="00454C00" w:rsidRPr="003F26E4" w:rsidRDefault="00454C00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 представление о роли церковнославянского языка как первого литературного языка славян, языка </w:t>
      </w:r>
      <w:proofErr w:type="spellStart"/>
      <w:r w:rsidRPr="003F26E4">
        <w:rPr>
          <w:rFonts w:ascii="Times New Roman" w:hAnsi="Times New Roman" w:cs="Times New Roman"/>
        </w:rPr>
        <w:t>восточнохристианского</w:t>
      </w:r>
      <w:proofErr w:type="spellEnd"/>
      <w:r w:rsidRPr="003F26E4">
        <w:rPr>
          <w:rFonts w:ascii="Times New Roman" w:hAnsi="Times New Roman" w:cs="Times New Roman"/>
        </w:rPr>
        <w:t xml:space="preserve"> богослужения, средстве сохранения православной духовности и преемственности поколений,  сокровищнице  исторической памяти российского народа, средстве связи, консолидации и единения  с родственными славянскими народами;</w:t>
      </w:r>
    </w:p>
    <w:p w:rsidR="00454C00" w:rsidRPr="003F26E4" w:rsidRDefault="00454C00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понимание места церковнославянского языка в системе гуманитарных наук и его роли в образовании в целом;</w:t>
      </w:r>
    </w:p>
    <w:p w:rsidR="00454C00" w:rsidRPr="003F26E4" w:rsidRDefault="00454C00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 усвоение основ научных знаний о церковнославянском языке; понимание взаимосвязи его уровней и единиц;</w:t>
      </w:r>
    </w:p>
    <w:p w:rsidR="00454C00" w:rsidRPr="003F26E4" w:rsidRDefault="00454C00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представление о жанрах церковнославянского языка;</w:t>
      </w:r>
    </w:p>
    <w:p w:rsidR="00454C00" w:rsidRPr="003F26E4" w:rsidRDefault="00454C00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овладение основными лексическими ресурсами церковнославянского языка;</w:t>
      </w:r>
    </w:p>
    <w:p w:rsidR="00454C00" w:rsidRPr="003F26E4" w:rsidRDefault="00454C00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lastRenderedPageBreak/>
        <w:t>овладение основными нормами чтения церковнославянского текста, нормами речевого этикета и использование их в своей  церковной и повседневной  практике;</w:t>
      </w:r>
    </w:p>
    <w:p w:rsidR="00454C00" w:rsidRPr="003F26E4" w:rsidRDefault="00454C00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54C00" w:rsidRPr="003F26E4" w:rsidRDefault="00454C00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жанрам, особенностей языкового оформления, использования выразительных средств языка;</w:t>
      </w:r>
    </w:p>
    <w:p w:rsidR="00454C00" w:rsidRPr="003F26E4" w:rsidRDefault="00454C00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54C00" w:rsidRPr="003F26E4" w:rsidRDefault="00454C00" w:rsidP="00454C0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 осознание эстетической функции церковнославянского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4A4247" w:rsidRPr="003F26E4" w:rsidRDefault="004A4247" w:rsidP="004A424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  <w:b/>
        </w:rPr>
        <w:t>Содержание учебного предмета</w:t>
      </w:r>
    </w:p>
    <w:p w:rsidR="008845DD" w:rsidRPr="003F26E4" w:rsidRDefault="004A4247" w:rsidP="008845DD">
      <w:pPr>
        <w:spacing w:line="360" w:lineRule="auto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  <w:b/>
        </w:rPr>
        <w:t xml:space="preserve">  </w:t>
      </w:r>
      <w:r w:rsidRPr="003F26E4">
        <w:rPr>
          <w:rFonts w:ascii="Times New Roman" w:hAnsi="Times New Roman" w:cs="Times New Roman"/>
        </w:rPr>
        <w:t>Данный учебный предмет направлен на формирование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 xml:space="preserve">коммуникативной, языковой и лингвистической (языковедческой) и </w:t>
      </w:r>
      <w:proofErr w:type="spellStart"/>
      <w:r w:rsidRPr="003F26E4">
        <w:rPr>
          <w:rFonts w:ascii="Times New Roman" w:hAnsi="Times New Roman" w:cs="Times New Roman"/>
        </w:rPr>
        <w:t>культуроведческой</w:t>
      </w:r>
      <w:proofErr w:type="spellEnd"/>
      <w:r w:rsidRPr="003F26E4">
        <w:rPr>
          <w:rFonts w:ascii="Times New Roman" w:hAnsi="Times New Roman" w:cs="Times New Roman"/>
        </w:rPr>
        <w:t xml:space="preserve"> компетенций. В связи с этим в программе учебного предмета </w:t>
      </w:r>
      <w:r w:rsidRPr="003F26E4">
        <w:rPr>
          <w:rFonts w:ascii="Times New Roman" w:hAnsi="Times New Roman" w:cs="Times New Roman"/>
          <w:b/>
        </w:rPr>
        <w:t xml:space="preserve">  </w:t>
      </w:r>
      <w:r w:rsidR="008845DD" w:rsidRPr="003F26E4">
        <w:rPr>
          <w:rFonts w:ascii="Times New Roman" w:hAnsi="Times New Roman" w:cs="Times New Roman"/>
        </w:rPr>
        <w:t>выделяются три сквозные содержательные линии, обеспечивающие формирование указанных компетенций:</w:t>
      </w:r>
    </w:p>
    <w:p w:rsidR="004A4247" w:rsidRPr="003F26E4" w:rsidRDefault="008845DD" w:rsidP="008845D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  </w:t>
      </w:r>
      <w:r w:rsidR="004A4247" w:rsidRPr="003F26E4">
        <w:rPr>
          <w:rFonts w:ascii="Times New Roman" w:hAnsi="Times New Roman" w:cs="Times New Roman"/>
        </w:rPr>
        <w:t>содержание, обеспечивающее формирование коммуникативной компетенции;</w:t>
      </w:r>
    </w:p>
    <w:p w:rsidR="004A4247" w:rsidRPr="003F26E4" w:rsidRDefault="004A4247" w:rsidP="003F26E4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содержание, обеспечивающее формирование языковой и лингвистической (языковедческой) компетенций;</w:t>
      </w:r>
    </w:p>
    <w:p w:rsidR="004A4247" w:rsidRPr="003F26E4" w:rsidRDefault="004A4247" w:rsidP="003F26E4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содержание, обеспечивающее формирование </w:t>
      </w:r>
      <w:proofErr w:type="spellStart"/>
      <w:r w:rsidRPr="003F26E4">
        <w:rPr>
          <w:rFonts w:ascii="Times New Roman" w:hAnsi="Times New Roman" w:cs="Times New Roman"/>
        </w:rPr>
        <w:t>культуроведческая</w:t>
      </w:r>
      <w:proofErr w:type="spellEnd"/>
      <w:r w:rsidRPr="003F26E4">
        <w:rPr>
          <w:rFonts w:ascii="Times New Roman" w:hAnsi="Times New Roman" w:cs="Times New Roman"/>
        </w:rPr>
        <w:t xml:space="preserve"> компетенции.</w:t>
      </w:r>
    </w:p>
    <w:p w:rsidR="008845DD" w:rsidRPr="003F26E4" w:rsidRDefault="008845DD" w:rsidP="008845DD">
      <w:pPr>
        <w:widowControl w:val="0"/>
        <w:suppressAutoHyphens/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p w:rsidR="004A4247" w:rsidRPr="003F26E4" w:rsidRDefault="004A4247" w:rsidP="004A4247">
      <w:pPr>
        <w:tabs>
          <w:tab w:val="left" w:pos="3195"/>
        </w:tabs>
        <w:spacing w:line="360" w:lineRule="auto"/>
        <w:rPr>
          <w:rFonts w:ascii="Times New Roman" w:hAnsi="Times New Roman" w:cs="Times New Roman"/>
          <w:bCs/>
          <w:iCs/>
          <w:caps/>
          <w:u w:val="single"/>
        </w:rPr>
      </w:pPr>
      <w:r w:rsidRPr="003F26E4">
        <w:rPr>
          <w:rFonts w:ascii="Times New Roman" w:hAnsi="Times New Roman" w:cs="Times New Roman"/>
          <w:u w:val="single"/>
        </w:rPr>
        <w:t>Коммуникативная компетенция</w:t>
      </w:r>
    </w:p>
    <w:p w:rsidR="004A4247" w:rsidRPr="003F26E4" w:rsidRDefault="004A4247" w:rsidP="004A4247">
      <w:pPr>
        <w:spacing w:before="60" w:line="360" w:lineRule="auto"/>
        <w:ind w:firstLine="567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Специфика церковнославянского языка как языка богослужения, не используемого в бытовом общении. </w:t>
      </w:r>
    </w:p>
    <w:p w:rsidR="004A4247" w:rsidRPr="003F26E4" w:rsidRDefault="004A4247" w:rsidP="004A424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Сферы употребления церковнославянского языка</w:t>
      </w:r>
      <w:r w:rsidRPr="003F26E4">
        <w:rPr>
          <w:rFonts w:ascii="Times New Roman" w:hAnsi="Times New Roman" w:cs="Times New Roman"/>
          <w:i/>
          <w:iCs/>
        </w:rPr>
        <w:t>.</w:t>
      </w:r>
      <w:r w:rsidRPr="003F26E4">
        <w:rPr>
          <w:rFonts w:ascii="Times New Roman" w:hAnsi="Times New Roman" w:cs="Times New Roman"/>
        </w:rPr>
        <w:t xml:space="preserve"> Восточно-христианская книжность как основная сфера употребления церковнославянского языка. Уставной книжный комплекс. Соборно-приходское и монастырское богослужение. Книжный комплекс Типикона Великой Церкви – древнейший книжный комплекс кирилло-мефодиевской традиции. Книжный комплекс </w:t>
      </w:r>
      <w:proofErr w:type="spellStart"/>
      <w:r w:rsidRPr="003F26E4">
        <w:rPr>
          <w:rFonts w:ascii="Times New Roman" w:hAnsi="Times New Roman" w:cs="Times New Roman"/>
        </w:rPr>
        <w:t>Студийско-Алексиевского</w:t>
      </w:r>
      <w:proofErr w:type="spellEnd"/>
      <w:r w:rsidRPr="003F26E4">
        <w:rPr>
          <w:rFonts w:ascii="Times New Roman" w:hAnsi="Times New Roman" w:cs="Times New Roman"/>
        </w:rPr>
        <w:t xml:space="preserve"> Устава. Книжный комплекс современного соборно-приходского и монастырского богослужения. Жанровое своеобразие церковнославянской книжности. Анализ  церковнославянского текста с точки зрения его темы, основной мысли, структуры, принадлежности к  тому или иному жанру книжности.</w:t>
      </w:r>
    </w:p>
    <w:p w:rsidR="004A4247" w:rsidRPr="003F26E4" w:rsidRDefault="004A4247" w:rsidP="004A4247">
      <w:pPr>
        <w:pStyle w:val="31"/>
        <w:spacing w:line="360" w:lineRule="auto"/>
        <w:ind w:left="0" w:firstLine="850"/>
        <w:jc w:val="both"/>
        <w:rPr>
          <w:sz w:val="22"/>
          <w:szCs w:val="22"/>
        </w:rPr>
      </w:pPr>
      <w:r w:rsidRPr="003F26E4">
        <w:rPr>
          <w:sz w:val="22"/>
          <w:szCs w:val="22"/>
        </w:rPr>
        <w:t xml:space="preserve">Овладение </w:t>
      </w:r>
      <w:proofErr w:type="spellStart"/>
      <w:r w:rsidRPr="003F26E4">
        <w:rPr>
          <w:sz w:val="22"/>
          <w:szCs w:val="22"/>
        </w:rPr>
        <w:t>аудированием</w:t>
      </w:r>
      <w:proofErr w:type="spellEnd"/>
      <w:r w:rsidRPr="003F26E4">
        <w:rPr>
          <w:sz w:val="22"/>
          <w:szCs w:val="22"/>
        </w:rPr>
        <w:t xml:space="preserve"> (слушанием) и чтением. Адекватное восприятие церковнославянского текста в печатной форме и на слух. Овладение различными видами </w:t>
      </w:r>
      <w:r w:rsidRPr="003F26E4">
        <w:rPr>
          <w:sz w:val="22"/>
          <w:szCs w:val="22"/>
        </w:rPr>
        <w:lastRenderedPageBreak/>
        <w:t>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источниками, включая ресурсы Интернета.</w:t>
      </w:r>
    </w:p>
    <w:p w:rsidR="004A4247" w:rsidRPr="003F26E4" w:rsidRDefault="004A4247" w:rsidP="004A4247">
      <w:pPr>
        <w:pStyle w:val="31"/>
        <w:spacing w:after="0"/>
        <w:ind w:left="0" w:firstLine="850"/>
        <w:jc w:val="both"/>
        <w:rPr>
          <w:sz w:val="22"/>
          <w:szCs w:val="22"/>
        </w:rPr>
      </w:pPr>
    </w:p>
    <w:p w:rsidR="004A4247" w:rsidRPr="003F26E4" w:rsidRDefault="004A4247" w:rsidP="003F26E4">
      <w:pPr>
        <w:pStyle w:val="31"/>
        <w:spacing w:after="0" w:line="360" w:lineRule="auto"/>
        <w:ind w:left="0" w:firstLine="142"/>
        <w:rPr>
          <w:sz w:val="22"/>
          <w:szCs w:val="22"/>
          <w:u w:val="single"/>
        </w:rPr>
      </w:pPr>
      <w:r w:rsidRPr="003F26E4">
        <w:rPr>
          <w:sz w:val="22"/>
          <w:szCs w:val="22"/>
          <w:u w:val="single"/>
        </w:rPr>
        <w:t>Языковая и лингвистическая  (языковедческая) компетенции</w:t>
      </w:r>
    </w:p>
    <w:p w:rsidR="004A4247" w:rsidRPr="003F26E4" w:rsidRDefault="008845DD" w:rsidP="008845DD">
      <w:pPr>
        <w:pStyle w:val="31"/>
        <w:spacing w:after="0" w:line="360" w:lineRule="auto"/>
        <w:ind w:left="0" w:firstLine="567"/>
        <w:rPr>
          <w:b/>
          <w:bCs/>
          <w:i/>
          <w:sz w:val="22"/>
          <w:szCs w:val="22"/>
        </w:rPr>
      </w:pPr>
      <w:r w:rsidRPr="003F26E4">
        <w:rPr>
          <w:bCs/>
          <w:i/>
          <w:sz w:val="22"/>
          <w:szCs w:val="22"/>
        </w:rPr>
        <w:t>Общие сведения о языке</w:t>
      </w:r>
      <w:r w:rsidRPr="003F26E4">
        <w:rPr>
          <w:b/>
          <w:bCs/>
          <w:i/>
          <w:sz w:val="22"/>
          <w:szCs w:val="22"/>
        </w:rPr>
        <w:t xml:space="preserve">. </w:t>
      </w:r>
      <w:r w:rsidR="004A4247" w:rsidRPr="003F26E4">
        <w:rPr>
          <w:sz w:val="22"/>
          <w:szCs w:val="22"/>
        </w:rPr>
        <w:t xml:space="preserve">Церковнославянский язык как развивающееся явление. Основные лингвистические словари: толковый, этимологический; словари старославянского, церковнославянского и древнерусского языков (обзорно). Библейский словарь. Извлечение необходимой информации из словарей. </w:t>
      </w:r>
    </w:p>
    <w:p w:rsidR="004A4247" w:rsidRPr="003F26E4" w:rsidRDefault="004A4247" w:rsidP="008845D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3F26E4">
        <w:rPr>
          <w:rFonts w:ascii="Times New Roman" w:hAnsi="Times New Roman" w:cs="Times New Roman"/>
          <w:i/>
        </w:rPr>
        <w:t>Церковнославянская графика</w:t>
      </w:r>
      <w:r w:rsidR="008845DD" w:rsidRPr="003F26E4">
        <w:rPr>
          <w:rFonts w:ascii="Times New Roman" w:hAnsi="Times New Roman" w:cs="Times New Roman"/>
          <w:b/>
          <w:i/>
        </w:rPr>
        <w:t xml:space="preserve">. </w:t>
      </w:r>
      <w:r w:rsidRPr="003F26E4">
        <w:rPr>
          <w:rFonts w:ascii="Times New Roman" w:hAnsi="Times New Roman" w:cs="Times New Roman"/>
          <w:b/>
          <w:i/>
        </w:rPr>
        <w:t xml:space="preserve"> </w:t>
      </w:r>
      <w:r w:rsidRPr="003F26E4">
        <w:rPr>
          <w:rFonts w:ascii="Times New Roman" w:hAnsi="Times New Roman" w:cs="Times New Roman"/>
        </w:rPr>
        <w:t xml:space="preserve">Проблема происхождения славянских азбук – глаголицы и кириллицы. Их источники. Общая характеристика кириллической азбуки, лежащей в основе современного письма восточно- и южнославянских народов; звуковое и числовое значение букв и лигатур, надстрочных  знаков. Правила их употребления. Эволюция церковнославянской азбуки, орфографические реформы. </w:t>
      </w:r>
    </w:p>
    <w:p w:rsidR="004A4247" w:rsidRPr="003F26E4" w:rsidRDefault="004A4247" w:rsidP="008845DD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3F26E4">
        <w:rPr>
          <w:rFonts w:ascii="Times New Roman" w:hAnsi="Times New Roman" w:cs="Times New Roman"/>
          <w:i/>
        </w:rPr>
        <w:t>Фон</w:t>
      </w:r>
      <w:r w:rsidR="008845DD" w:rsidRPr="003F26E4">
        <w:rPr>
          <w:rFonts w:ascii="Times New Roman" w:hAnsi="Times New Roman" w:cs="Times New Roman"/>
          <w:i/>
        </w:rPr>
        <w:t xml:space="preserve">етика церковнославянского языка. </w:t>
      </w:r>
      <w:r w:rsidRPr="003F26E4">
        <w:rPr>
          <w:rFonts w:ascii="Times New Roman" w:hAnsi="Times New Roman" w:cs="Times New Roman"/>
        </w:rPr>
        <w:t xml:space="preserve">Гласные и согласные звуки.  </w:t>
      </w:r>
    </w:p>
    <w:p w:rsidR="004A4247" w:rsidRPr="003F26E4" w:rsidRDefault="004A4247" w:rsidP="004A424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  <w:i/>
        </w:rPr>
        <w:t>Словообразование церковнославянского языка.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Основные способы образования слов церковнославянского языка: калькирование, сложение основ, суффиксальное и префиксальное словообразование от славянских корней. Словообразовательный анализ текста.</w:t>
      </w:r>
    </w:p>
    <w:p w:rsidR="004A4247" w:rsidRPr="003F26E4" w:rsidRDefault="004A4247" w:rsidP="004A424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FF"/>
        </w:rPr>
      </w:pPr>
      <w:r w:rsidRPr="003F26E4">
        <w:rPr>
          <w:rFonts w:ascii="Times New Roman" w:hAnsi="Times New Roman" w:cs="Times New Roman"/>
          <w:i/>
        </w:rPr>
        <w:t>Церковнославянская лексика и фразеология.</w:t>
      </w:r>
      <w:r w:rsidRPr="003F26E4">
        <w:rPr>
          <w:rFonts w:ascii="Times New Roman" w:hAnsi="Times New Roman" w:cs="Times New Roman"/>
          <w:b/>
          <w:i/>
        </w:rPr>
        <w:t xml:space="preserve"> </w:t>
      </w:r>
      <w:r w:rsidRPr="003F26E4">
        <w:rPr>
          <w:rFonts w:ascii="Times New Roman" w:hAnsi="Times New Roman" w:cs="Times New Roman"/>
        </w:rPr>
        <w:t xml:space="preserve">Лексическое значение слова. Однозначные и многозначные слова; прямое и переносное значения слова. Синонимы. Антонимы. Омонимы. Паронимы. Структура церковнославянской лексики. Специфика словарного состава церковнославянского как </w:t>
      </w:r>
      <w:r w:rsidR="008845DD" w:rsidRPr="003F26E4">
        <w:rPr>
          <w:rFonts w:ascii="Times New Roman" w:hAnsi="Times New Roman" w:cs="Times New Roman"/>
        </w:rPr>
        <w:t xml:space="preserve"> </w:t>
      </w:r>
      <w:r w:rsidRPr="003F26E4">
        <w:rPr>
          <w:rFonts w:ascii="Times New Roman" w:hAnsi="Times New Roman" w:cs="Times New Roman"/>
        </w:rPr>
        <w:t>литературного, созданного для  передачи содержания богослужебных текстов.</w:t>
      </w:r>
      <w:r w:rsidRPr="003F26E4">
        <w:rPr>
          <w:rFonts w:ascii="Times New Roman" w:hAnsi="Times New Roman" w:cs="Times New Roman"/>
          <w:b/>
          <w:i/>
        </w:rPr>
        <w:t xml:space="preserve"> </w:t>
      </w:r>
      <w:r w:rsidRPr="003F26E4">
        <w:rPr>
          <w:rFonts w:ascii="Times New Roman" w:hAnsi="Times New Roman" w:cs="Times New Roman"/>
        </w:rPr>
        <w:t>Книжный характер основного слоя церковнославянской лексики: названия отвлеченных понятий, качеств, действий и лиц по этим признакам. Грецизмы в славянских переводах греческих оригиналов.</w:t>
      </w:r>
      <w:r w:rsidRPr="003F26E4">
        <w:rPr>
          <w:rFonts w:ascii="Times New Roman" w:hAnsi="Times New Roman" w:cs="Times New Roman"/>
          <w:b/>
          <w:i/>
        </w:rPr>
        <w:t xml:space="preserve">  </w:t>
      </w:r>
      <w:r w:rsidRPr="003F26E4">
        <w:rPr>
          <w:rFonts w:ascii="Times New Roman" w:hAnsi="Times New Roman" w:cs="Times New Roman"/>
        </w:rPr>
        <w:t>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</w:t>
      </w:r>
    </w:p>
    <w:p w:rsidR="004A4247" w:rsidRPr="003F26E4" w:rsidRDefault="004A4247" w:rsidP="004A424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3F26E4">
        <w:rPr>
          <w:rFonts w:ascii="Times New Roman" w:hAnsi="Times New Roman" w:cs="Times New Roman"/>
          <w:i/>
        </w:rPr>
        <w:t>Церковнославянская морфология.</w:t>
      </w:r>
      <w:r w:rsidRPr="003F26E4">
        <w:rPr>
          <w:rFonts w:ascii="Times New Roman" w:hAnsi="Times New Roman" w:cs="Times New Roman"/>
          <w:b/>
          <w:i/>
        </w:rPr>
        <w:t xml:space="preserve"> </w:t>
      </w:r>
      <w:r w:rsidRPr="003F26E4">
        <w:rPr>
          <w:rFonts w:ascii="Times New Roman" w:hAnsi="Times New Roman" w:cs="Times New Roman"/>
        </w:rPr>
        <w:t>Система частей речи в  церковнославянском и русском языках. Самостоятельные части речи, их грамматическое значение, морфологические признаки, синтаксическая роль.</w:t>
      </w:r>
    </w:p>
    <w:p w:rsidR="004A4247" w:rsidRPr="003F26E4" w:rsidRDefault="004A4247" w:rsidP="004A424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Имя существительное.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Категориальное значение (предмет) и основные грамматические категории имени существительного (род, число, падеж).  Классифицирующее значение категории рода. Категория числа, противопоставляющая три формы: единственное-двойственное-множественное число. Категория падежа. Типы склонения существительных.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Эволюция типов склонения.</w:t>
      </w:r>
    </w:p>
    <w:p w:rsidR="004A4247" w:rsidRPr="003F26E4" w:rsidRDefault="004A4247" w:rsidP="004A4247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</w:rPr>
        <w:lastRenderedPageBreak/>
        <w:t>Местоимение.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Категориальное значение,  основные грамматические категории и лексико-семантические разряды местоимения.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Разряды неличных местоимений. Склонение местоимений.</w:t>
      </w:r>
    </w:p>
    <w:p w:rsidR="004A4247" w:rsidRPr="003F26E4" w:rsidRDefault="004A4247" w:rsidP="004A4247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</w:rPr>
        <w:t>Имя прилагательное.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Категориальное значение (признак),  основные грамматические категории и лексико-семантические разряды имени прилагательного. Род, число, падеж прилагательного. Краткие и полные имена прилагательные.  Степени сравнения.</w:t>
      </w:r>
    </w:p>
    <w:p w:rsidR="004A4247" w:rsidRPr="003F26E4" w:rsidRDefault="004A4247" w:rsidP="004A4247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3F26E4">
        <w:rPr>
          <w:rFonts w:ascii="Times New Roman" w:hAnsi="Times New Roman" w:cs="Times New Roman"/>
        </w:rPr>
        <w:t>Глагол.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Категориальное значение (действие) и основные грамматические категории глагола (время, вид, залог, наклонение, возвратность, переходность). Основы глагола (инфинитива и настоящего времени). Глагольные классы. Категория вида. Категория наклонения. Категория времени.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Категория залога. Изъявительное (реальное) наклонение. Будущее время глаголов. Будущее простое и будущее сложное.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Система прошедших времен. Аорист. Имперфект.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Перфект. Плюсквамперфект. Ирреальное наклонение: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повелительное,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сослагательное наклонение. Неизменяемые глагольные формы.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Причастие.</w:t>
      </w:r>
    </w:p>
    <w:p w:rsidR="004A4247" w:rsidRPr="003F26E4" w:rsidRDefault="004A4247" w:rsidP="004A4247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FF"/>
        </w:rPr>
      </w:pPr>
      <w:r w:rsidRPr="003F26E4">
        <w:rPr>
          <w:rFonts w:ascii="Times New Roman" w:hAnsi="Times New Roman" w:cs="Times New Roman"/>
        </w:rPr>
        <w:t>Наречие. Служебные слова.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 xml:space="preserve">Предлоги. Первичные и новые предлоги. Первоначальный синкретизм предлогов и приставок. Союзы и частицы. </w:t>
      </w:r>
    </w:p>
    <w:p w:rsidR="004A4247" w:rsidRPr="003F26E4" w:rsidRDefault="004A4247" w:rsidP="004A424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Морфологический анализ текста.</w:t>
      </w:r>
    </w:p>
    <w:p w:rsidR="004A4247" w:rsidRPr="003F26E4" w:rsidRDefault="004A4247" w:rsidP="003F26E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Синтаксис церковнославянского языка. Словосочетание и предложение как основные единицы синтаксиса. Синтаксические связи слов в словосочетании и предложении. Порядок слов в предложении. Отрицание. Предложения простые и сложные. Оборот «дательный самостоятельный», двойной винительный. Основные синтаксические конструкции: ц</w:t>
      </w:r>
      <w:r w:rsidR="003F26E4" w:rsidRPr="003F26E4">
        <w:rPr>
          <w:rFonts w:ascii="Times New Roman" w:hAnsi="Times New Roman" w:cs="Times New Roman"/>
        </w:rPr>
        <w:t xml:space="preserve">елевые, императивные, условные. </w:t>
      </w:r>
      <w:r w:rsidRPr="003F26E4">
        <w:rPr>
          <w:rFonts w:ascii="Times New Roman" w:hAnsi="Times New Roman" w:cs="Times New Roman"/>
        </w:rPr>
        <w:t xml:space="preserve">Синтаксический анализ текста  </w:t>
      </w:r>
    </w:p>
    <w:p w:rsidR="004A4247" w:rsidRPr="003F26E4" w:rsidRDefault="004A4247" w:rsidP="004A424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  <w:i/>
        </w:rPr>
        <w:t>Использование церковнославянского языка на практике.</w:t>
      </w:r>
      <w:r w:rsidRPr="003F26E4">
        <w:rPr>
          <w:rFonts w:ascii="Times New Roman" w:hAnsi="Times New Roman" w:cs="Times New Roman"/>
          <w:b/>
        </w:rPr>
        <w:t xml:space="preserve"> </w:t>
      </w:r>
      <w:r w:rsidRPr="003F26E4">
        <w:rPr>
          <w:rFonts w:ascii="Times New Roman" w:hAnsi="Times New Roman" w:cs="Times New Roman"/>
        </w:rPr>
        <w:t>Чтение, перевод, толкование церковнославянского текста. Комплексный анализ текста. Богослужебная практика.</w:t>
      </w:r>
    </w:p>
    <w:p w:rsidR="00461DE8" w:rsidRDefault="00461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26E4" w:rsidRPr="003F26E4" w:rsidRDefault="003F26E4" w:rsidP="007241C9">
      <w:pPr>
        <w:jc w:val="center"/>
        <w:rPr>
          <w:rFonts w:ascii="Times New Roman" w:hAnsi="Times New Roman" w:cs="Times New Roman"/>
        </w:rPr>
      </w:pPr>
    </w:p>
    <w:p w:rsidR="0026069D" w:rsidRPr="003F26E4" w:rsidRDefault="009C6F93" w:rsidP="007241C9">
      <w:pPr>
        <w:jc w:val="center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>Календарно-т</w:t>
      </w:r>
      <w:r w:rsidR="00385347" w:rsidRPr="003F26E4">
        <w:rPr>
          <w:rFonts w:ascii="Times New Roman" w:hAnsi="Times New Roman" w:cs="Times New Roman"/>
        </w:rPr>
        <w:t>ематическое планирование</w:t>
      </w:r>
    </w:p>
    <w:p w:rsidR="003C7ADD" w:rsidRPr="003F26E4" w:rsidRDefault="003C7ADD" w:rsidP="00461DE8">
      <w:pPr>
        <w:jc w:val="center"/>
        <w:rPr>
          <w:rFonts w:ascii="Times New Roman" w:hAnsi="Times New Roman" w:cs="Times New Roman"/>
        </w:rPr>
      </w:pPr>
      <w:proofErr w:type="gramStart"/>
      <w:r w:rsidRPr="003F26E4">
        <w:rPr>
          <w:rFonts w:ascii="Times New Roman" w:hAnsi="Times New Roman" w:cs="Times New Roman"/>
        </w:rPr>
        <w:t>5  к</w:t>
      </w:r>
      <w:proofErr w:type="gramEnd"/>
      <w:r w:rsidRPr="003F26E4">
        <w:rPr>
          <w:rFonts w:ascii="Times New Roman" w:hAnsi="Times New Roman" w:cs="Times New Roman"/>
        </w:rPr>
        <w:t xml:space="preserve"> л а с </w:t>
      </w:r>
      <w:proofErr w:type="spellStart"/>
      <w:r w:rsidRPr="003F26E4">
        <w:rPr>
          <w:rFonts w:ascii="Times New Roman" w:hAnsi="Times New Roman" w:cs="Times New Roman"/>
        </w:rPr>
        <w:t>с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17"/>
        <w:gridCol w:w="6555"/>
        <w:gridCol w:w="1349"/>
      </w:tblGrid>
      <w:tr w:rsidR="004808FB" w:rsidRPr="003F26E4" w:rsidTr="00301CDB">
        <w:tc>
          <w:tcPr>
            <w:tcW w:w="817" w:type="dxa"/>
          </w:tcPr>
          <w:p w:rsidR="004808FB" w:rsidRPr="003F26E4" w:rsidRDefault="004808FB" w:rsidP="004808FB">
            <w:pPr>
              <w:jc w:val="center"/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55" w:type="dxa"/>
          </w:tcPr>
          <w:p w:rsidR="004808FB" w:rsidRPr="003F26E4" w:rsidRDefault="004808FB" w:rsidP="005D31C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49" w:type="dxa"/>
          </w:tcPr>
          <w:p w:rsidR="004808FB" w:rsidRPr="003F26E4" w:rsidRDefault="004808FB" w:rsidP="004808FB">
            <w:pPr>
              <w:jc w:val="center"/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Количество часов на освоение темы</w:t>
            </w:r>
          </w:p>
        </w:tc>
      </w:tr>
      <w:tr w:rsidR="00C65406" w:rsidRPr="003F26E4" w:rsidTr="00301CDB">
        <w:tc>
          <w:tcPr>
            <w:tcW w:w="8721" w:type="dxa"/>
            <w:gridSpan w:val="3"/>
            <w:shd w:val="clear" w:color="auto" w:fill="EEECE1" w:themeFill="background2"/>
          </w:tcPr>
          <w:p w:rsidR="00C65406" w:rsidRPr="003F26E4" w:rsidRDefault="00C65406" w:rsidP="005D31C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Церковнославянский алфавит. </w:t>
            </w:r>
            <w:r w:rsidR="005D31CE" w:rsidRPr="003F26E4">
              <w:rPr>
                <w:rFonts w:ascii="Times New Roman" w:hAnsi="Times New Roman" w:cs="Times New Roman"/>
              </w:rPr>
              <w:t xml:space="preserve"> </w:t>
            </w:r>
            <w:r w:rsidRPr="003F26E4">
              <w:rPr>
                <w:rFonts w:ascii="Times New Roman" w:hAnsi="Times New Roman" w:cs="Times New Roman"/>
              </w:rPr>
              <w:t>Азбучная молитва</w:t>
            </w:r>
            <w:r w:rsidR="005D31CE" w:rsidRPr="003F26E4">
              <w:rPr>
                <w:rFonts w:ascii="Times New Roman" w:hAnsi="Times New Roman" w:cs="Times New Roman"/>
              </w:rPr>
              <w:t>. Титло (14 ч.)</w:t>
            </w:r>
          </w:p>
        </w:tc>
      </w:tr>
      <w:tr w:rsidR="004808FB" w:rsidRPr="003F26E4" w:rsidTr="00301CDB">
        <w:tc>
          <w:tcPr>
            <w:tcW w:w="817" w:type="dxa"/>
          </w:tcPr>
          <w:p w:rsidR="004808FB" w:rsidRPr="003F26E4" w:rsidRDefault="004808FB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4808FB" w:rsidRPr="003F26E4" w:rsidRDefault="009C6F93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Житие святых Кирилла и </w:t>
            </w:r>
            <w:proofErr w:type="spellStart"/>
            <w:r w:rsidRPr="003F26E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3F26E4">
              <w:rPr>
                <w:rFonts w:ascii="Times New Roman" w:hAnsi="Times New Roman" w:cs="Times New Roman"/>
              </w:rPr>
              <w:t>. Азбука и алфав</w:t>
            </w:r>
            <w:r w:rsidR="00C65406" w:rsidRPr="003F26E4">
              <w:rPr>
                <w:rFonts w:ascii="Times New Roman" w:hAnsi="Times New Roman" w:cs="Times New Roman"/>
              </w:rPr>
              <w:t>ит. Русская и славянская азбуки</w:t>
            </w:r>
          </w:p>
        </w:tc>
        <w:tc>
          <w:tcPr>
            <w:tcW w:w="1349" w:type="dxa"/>
          </w:tcPr>
          <w:p w:rsidR="004808FB" w:rsidRPr="003F26E4" w:rsidRDefault="009C6F93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4808FB" w:rsidRPr="003F26E4" w:rsidTr="00301CDB">
        <w:tc>
          <w:tcPr>
            <w:tcW w:w="817" w:type="dxa"/>
          </w:tcPr>
          <w:p w:rsidR="004808FB" w:rsidRPr="003F26E4" w:rsidRDefault="004808FB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4808FB" w:rsidRPr="003F26E4" w:rsidRDefault="009C6F93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Буквы «аз»- «живете». Азбучная </w:t>
            </w:r>
            <w:r w:rsidR="00C65406" w:rsidRPr="003F26E4">
              <w:rPr>
                <w:rFonts w:ascii="Times New Roman" w:hAnsi="Times New Roman" w:cs="Times New Roman"/>
              </w:rPr>
              <w:t>молитва</w:t>
            </w:r>
          </w:p>
        </w:tc>
        <w:tc>
          <w:tcPr>
            <w:tcW w:w="1349" w:type="dxa"/>
          </w:tcPr>
          <w:p w:rsidR="004808FB" w:rsidRPr="003F26E4" w:rsidRDefault="009C6F93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4808FB" w:rsidRPr="003F26E4" w:rsidTr="00301CDB">
        <w:tc>
          <w:tcPr>
            <w:tcW w:w="817" w:type="dxa"/>
          </w:tcPr>
          <w:p w:rsidR="004808FB" w:rsidRPr="003F26E4" w:rsidRDefault="004808FB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4808FB" w:rsidRPr="003F26E4" w:rsidRDefault="009C6F93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Буквы «зело» - «и». Азбучная </w:t>
            </w:r>
            <w:r w:rsidR="00C65406" w:rsidRPr="003F26E4">
              <w:rPr>
                <w:rFonts w:ascii="Times New Roman" w:hAnsi="Times New Roman" w:cs="Times New Roman"/>
              </w:rPr>
              <w:t>молитва</w:t>
            </w:r>
          </w:p>
        </w:tc>
        <w:tc>
          <w:tcPr>
            <w:tcW w:w="1349" w:type="dxa"/>
          </w:tcPr>
          <w:p w:rsidR="004808FB" w:rsidRPr="003F26E4" w:rsidRDefault="00D05DBD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4808FB" w:rsidRPr="003F26E4" w:rsidTr="00301CDB">
        <w:tc>
          <w:tcPr>
            <w:tcW w:w="817" w:type="dxa"/>
          </w:tcPr>
          <w:p w:rsidR="004808FB" w:rsidRPr="003F26E4" w:rsidRDefault="004808FB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4808FB" w:rsidRPr="003F26E4" w:rsidRDefault="009C6F93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Буквы «</w:t>
            </w:r>
            <w:proofErr w:type="spellStart"/>
            <w:r w:rsidRPr="003F26E4">
              <w:rPr>
                <w:rFonts w:ascii="Times New Roman" w:hAnsi="Times New Roman" w:cs="Times New Roman"/>
              </w:rPr>
              <w:t>како</w:t>
            </w:r>
            <w:proofErr w:type="spellEnd"/>
            <w:r w:rsidRPr="003F26E4">
              <w:rPr>
                <w:rFonts w:ascii="Times New Roman" w:hAnsi="Times New Roman" w:cs="Times New Roman"/>
              </w:rPr>
              <w:t xml:space="preserve">» - «покой». Азбучная </w:t>
            </w:r>
            <w:r w:rsidR="00C65406" w:rsidRPr="003F26E4">
              <w:rPr>
                <w:rFonts w:ascii="Times New Roman" w:hAnsi="Times New Roman" w:cs="Times New Roman"/>
              </w:rPr>
              <w:t>молитва</w:t>
            </w:r>
          </w:p>
        </w:tc>
        <w:tc>
          <w:tcPr>
            <w:tcW w:w="1349" w:type="dxa"/>
          </w:tcPr>
          <w:p w:rsidR="004808FB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4808FB" w:rsidRPr="003F26E4" w:rsidTr="00301CDB">
        <w:tc>
          <w:tcPr>
            <w:tcW w:w="817" w:type="dxa"/>
          </w:tcPr>
          <w:p w:rsidR="004808FB" w:rsidRPr="003F26E4" w:rsidRDefault="004808FB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4808FB" w:rsidRPr="003F26E4" w:rsidRDefault="009C6F93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Буквы «</w:t>
            </w:r>
            <w:proofErr w:type="spellStart"/>
            <w:r w:rsidRPr="003F26E4">
              <w:rPr>
                <w:rFonts w:ascii="Times New Roman" w:hAnsi="Times New Roman" w:cs="Times New Roman"/>
              </w:rPr>
              <w:t>рцы</w:t>
            </w:r>
            <w:proofErr w:type="spellEnd"/>
            <w:r w:rsidRPr="003F26E4">
              <w:rPr>
                <w:rFonts w:ascii="Times New Roman" w:hAnsi="Times New Roman" w:cs="Times New Roman"/>
              </w:rPr>
              <w:t xml:space="preserve">» - «ферт». Азбучная </w:t>
            </w:r>
            <w:r w:rsidR="00C65406" w:rsidRPr="003F26E4">
              <w:rPr>
                <w:rFonts w:ascii="Times New Roman" w:hAnsi="Times New Roman" w:cs="Times New Roman"/>
              </w:rPr>
              <w:t>молитва</w:t>
            </w:r>
          </w:p>
        </w:tc>
        <w:tc>
          <w:tcPr>
            <w:tcW w:w="1349" w:type="dxa"/>
          </w:tcPr>
          <w:p w:rsidR="004808FB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4808FB" w:rsidRPr="003F26E4" w:rsidTr="00301CDB">
        <w:tc>
          <w:tcPr>
            <w:tcW w:w="817" w:type="dxa"/>
          </w:tcPr>
          <w:p w:rsidR="004808FB" w:rsidRPr="003F26E4" w:rsidRDefault="004808FB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4808FB" w:rsidRPr="003F26E4" w:rsidRDefault="00D05DBD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Буквы «хер» - «червь». Азбучная </w:t>
            </w:r>
            <w:r w:rsidR="00C65406" w:rsidRPr="003F26E4">
              <w:rPr>
                <w:rFonts w:ascii="Times New Roman" w:hAnsi="Times New Roman" w:cs="Times New Roman"/>
              </w:rPr>
              <w:t>молитва</w:t>
            </w:r>
          </w:p>
        </w:tc>
        <w:tc>
          <w:tcPr>
            <w:tcW w:w="1349" w:type="dxa"/>
          </w:tcPr>
          <w:p w:rsidR="004808FB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4808FB" w:rsidRPr="003F26E4" w:rsidTr="00301CDB">
        <w:tc>
          <w:tcPr>
            <w:tcW w:w="817" w:type="dxa"/>
          </w:tcPr>
          <w:p w:rsidR="004808FB" w:rsidRPr="003F26E4" w:rsidRDefault="004808FB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4808FB" w:rsidRPr="003F26E4" w:rsidRDefault="00D05DBD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Буквы «</w:t>
            </w:r>
            <w:proofErr w:type="spellStart"/>
            <w:r w:rsidRPr="003F26E4">
              <w:rPr>
                <w:rFonts w:ascii="Times New Roman" w:hAnsi="Times New Roman" w:cs="Times New Roman"/>
              </w:rPr>
              <w:t>ша</w:t>
            </w:r>
            <w:proofErr w:type="spellEnd"/>
            <w:r w:rsidRPr="003F26E4">
              <w:rPr>
                <w:rFonts w:ascii="Times New Roman" w:hAnsi="Times New Roman" w:cs="Times New Roman"/>
              </w:rPr>
              <w:t>» - «</w:t>
            </w:r>
            <w:proofErr w:type="spellStart"/>
            <w:r w:rsidRPr="003F26E4">
              <w:rPr>
                <w:rFonts w:ascii="Times New Roman" w:hAnsi="Times New Roman" w:cs="Times New Roman"/>
              </w:rPr>
              <w:t>ерь</w:t>
            </w:r>
            <w:proofErr w:type="spellEnd"/>
            <w:r w:rsidRPr="003F26E4">
              <w:rPr>
                <w:rFonts w:ascii="Times New Roman" w:hAnsi="Times New Roman" w:cs="Times New Roman"/>
              </w:rPr>
              <w:t xml:space="preserve">». Азбучная </w:t>
            </w:r>
            <w:r w:rsidR="00C65406" w:rsidRPr="003F26E4">
              <w:rPr>
                <w:rFonts w:ascii="Times New Roman" w:hAnsi="Times New Roman" w:cs="Times New Roman"/>
              </w:rPr>
              <w:t>молитва</w:t>
            </w:r>
          </w:p>
        </w:tc>
        <w:tc>
          <w:tcPr>
            <w:tcW w:w="1349" w:type="dxa"/>
          </w:tcPr>
          <w:p w:rsidR="004808FB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D05DBD" w:rsidRPr="003F26E4" w:rsidTr="00301CDB">
        <w:tc>
          <w:tcPr>
            <w:tcW w:w="817" w:type="dxa"/>
          </w:tcPr>
          <w:p w:rsidR="00D05DBD" w:rsidRPr="003F26E4" w:rsidRDefault="00D05DB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05DBD" w:rsidRPr="003F26E4" w:rsidRDefault="00D05DBD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Итоговый урок по теме «Алфавит»</w:t>
            </w:r>
          </w:p>
        </w:tc>
        <w:tc>
          <w:tcPr>
            <w:tcW w:w="1349" w:type="dxa"/>
          </w:tcPr>
          <w:p w:rsidR="00D05DBD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D05DBD" w:rsidRPr="003F26E4" w:rsidTr="00301CDB">
        <w:tc>
          <w:tcPr>
            <w:tcW w:w="817" w:type="dxa"/>
          </w:tcPr>
          <w:p w:rsidR="00D05DBD" w:rsidRPr="003F26E4" w:rsidRDefault="00D05DB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05DBD" w:rsidRPr="003F26E4" w:rsidRDefault="00D05DBD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Буквы «ять», «я», «юс малый». Слова с изученными буквами.</w:t>
            </w:r>
          </w:p>
        </w:tc>
        <w:tc>
          <w:tcPr>
            <w:tcW w:w="1349" w:type="dxa"/>
          </w:tcPr>
          <w:p w:rsidR="00D05DBD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D05DBD" w:rsidRPr="003F26E4" w:rsidTr="00301CDB">
        <w:tc>
          <w:tcPr>
            <w:tcW w:w="817" w:type="dxa"/>
          </w:tcPr>
          <w:p w:rsidR="00D05DBD" w:rsidRPr="003F26E4" w:rsidRDefault="00D05DB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05DBD" w:rsidRPr="003F26E4" w:rsidRDefault="00D05DBD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Буквы «кси», «пси», «фита», «ижица»</w:t>
            </w:r>
            <w:r w:rsidR="00C65406" w:rsidRPr="003F26E4">
              <w:rPr>
                <w:rFonts w:ascii="Times New Roman" w:hAnsi="Times New Roman" w:cs="Times New Roman"/>
              </w:rPr>
              <w:t>. Слова с изученными буквами</w:t>
            </w:r>
          </w:p>
        </w:tc>
        <w:tc>
          <w:tcPr>
            <w:tcW w:w="1349" w:type="dxa"/>
          </w:tcPr>
          <w:p w:rsidR="00D05DBD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C65406" w:rsidRPr="003F26E4" w:rsidTr="00301CDB">
        <w:tc>
          <w:tcPr>
            <w:tcW w:w="817" w:type="dxa"/>
          </w:tcPr>
          <w:p w:rsidR="00C65406" w:rsidRPr="003F26E4" w:rsidRDefault="00C65406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C65406" w:rsidRPr="003F26E4" w:rsidRDefault="00C65406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Слова с изученными буквами</w:t>
            </w:r>
          </w:p>
        </w:tc>
        <w:tc>
          <w:tcPr>
            <w:tcW w:w="1349" w:type="dxa"/>
          </w:tcPr>
          <w:p w:rsidR="00C65406" w:rsidRPr="003F26E4" w:rsidRDefault="00F07093" w:rsidP="00C65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5DBD" w:rsidRPr="003F26E4" w:rsidTr="00301CDB">
        <w:tc>
          <w:tcPr>
            <w:tcW w:w="817" w:type="dxa"/>
          </w:tcPr>
          <w:p w:rsidR="00D05DBD" w:rsidRPr="003F26E4" w:rsidRDefault="00D05DB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05DBD" w:rsidRPr="003F26E4" w:rsidRDefault="00D05DBD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Титло простое и буквенное</w:t>
            </w:r>
          </w:p>
        </w:tc>
        <w:tc>
          <w:tcPr>
            <w:tcW w:w="1349" w:type="dxa"/>
          </w:tcPr>
          <w:p w:rsidR="00D05DBD" w:rsidRPr="003F26E4" w:rsidRDefault="00F07093" w:rsidP="00C65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5406" w:rsidRPr="003F26E4" w:rsidTr="00301CDB">
        <w:tc>
          <w:tcPr>
            <w:tcW w:w="817" w:type="dxa"/>
          </w:tcPr>
          <w:p w:rsidR="00C65406" w:rsidRPr="003F26E4" w:rsidRDefault="00C65406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C65406" w:rsidRPr="003F26E4" w:rsidRDefault="00C65406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Тропарь Рождества Христова</w:t>
            </w:r>
          </w:p>
        </w:tc>
        <w:tc>
          <w:tcPr>
            <w:tcW w:w="1349" w:type="dxa"/>
          </w:tcPr>
          <w:p w:rsidR="00C65406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D05DBD" w:rsidRPr="003F26E4" w:rsidTr="00301CDB">
        <w:tc>
          <w:tcPr>
            <w:tcW w:w="817" w:type="dxa"/>
          </w:tcPr>
          <w:p w:rsidR="00D05DBD" w:rsidRPr="003F26E4" w:rsidRDefault="00D05DB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05DBD" w:rsidRPr="003F26E4" w:rsidRDefault="00D05DBD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Алфавит. Титло. Лексика церковнославя</w:t>
            </w:r>
            <w:r w:rsidR="00C65406" w:rsidRPr="003F26E4">
              <w:rPr>
                <w:rFonts w:ascii="Times New Roman" w:hAnsi="Times New Roman" w:cs="Times New Roman"/>
              </w:rPr>
              <w:t>нского языка</w:t>
            </w:r>
          </w:p>
        </w:tc>
        <w:tc>
          <w:tcPr>
            <w:tcW w:w="1349" w:type="dxa"/>
          </w:tcPr>
          <w:p w:rsidR="00D05DBD" w:rsidRPr="003F26E4" w:rsidRDefault="00F07093" w:rsidP="00C65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31CE" w:rsidRPr="003F26E4" w:rsidTr="00301CDB">
        <w:tc>
          <w:tcPr>
            <w:tcW w:w="8721" w:type="dxa"/>
            <w:gridSpan w:val="3"/>
            <w:shd w:val="clear" w:color="auto" w:fill="EEECE1" w:themeFill="background2"/>
          </w:tcPr>
          <w:p w:rsidR="005D31CE" w:rsidRPr="003F26E4" w:rsidRDefault="005D31CE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Молитвы и тропари</w:t>
            </w:r>
            <w:r w:rsidR="00BC3EDA" w:rsidRPr="003F26E4">
              <w:rPr>
                <w:rFonts w:ascii="Times New Roman" w:hAnsi="Times New Roman" w:cs="Times New Roman"/>
              </w:rPr>
              <w:t xml:space="preserve"> двунадесятых праздников</w:t>
            </w:r>
            <w:r w:rsidRPr="003F26E4">
              <w:rPr>
                <w:rFonts w:ascii="Times New Roman" w:hAnsi="Times New Roman" w:cs="Times New Roman"/>
              </w:rPr>
              <w:t>. Цифирь (8 ч.)</w:t>
            </w:r>
          </w:p>
        </w:tc>
      </w:tr>
      <w:tr w:rsidR="00D05DBD" w:rsidRPr="003F26E4" w:rsidTr="00301CDB">
        <w:tc>
          <w:tcPr>
            <w:tcW w:w="817" w:type="dxa"/>
          </w:tcPr>
          <w:p w:rsidR="00D05DBD" w:rsidRPr="003F26E4" w:rsidRDefault="00D05DB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05DBD" w:rsidRPr="003F26E4" w:rsidRDefault="00D05DBD" w:rsidP="00EF6F74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Тропарь Крещения Господня</w:t>
            </w:r>
          </w:p>
        </w:tc>
        <w:tc>
          <w:tcPr>
            <w:tcW w:w="1349" w:type="dxa"/>
          </w:tcPr>
          <w:p w:rsidR="00D05DBD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D05DBD" w:rsidRPr="003F26E4" w:rsidTr="00301CDB">
        <w:tc>
          <w:tcPr>
            <w:tcW w:w="817" w:type="dxa"/>
          </w:tcPr>
          <w:p w:rsidR="00D05DBD" w:rsidRPr="003F26E4" w:rsidRDefault="00D05DB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05DBD" w:rsidRPr="003F26E4" w:rsidRDefault="00D05DBD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Молитва «Царю Небесный»</w:t>
            </w:r>
          </w:p>
        </w:tc>
        <w:tc>
          <w:tcPr>
            <w:tcW w:w="1349" w:type="dxa"/>
          </w:tcPr>
          <w:p w:rsidR="00D05DBD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D05DBD" w:rsidRPr="003F26E4" w:rsidTr="00301CDB">
        <w:tc>
          <w:tcPr>
            <w:tcW w:w="817" w:type="dxa"/>
          </w:tcPr>
          <w:p w:rsidR="00D05DBD" w:rsidRPr="003F26E4" w:rsidRDefault="00D05DB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05DBD" w:rsidRPr="003F26E4" w:rsidRDefault="00D05DBD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Молитва «Пресвятая Троице»</w:t>
            </w:r>
          </w:p>
        </w:tc>
        <w:tc>
          <w:tcPr>
            <w:tcW w:w="1349" w:type="dxa"/>
          </w:tcPr>
          <w:p w:rsidR="00D05DBD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D05DBD" w:rsidRPr="003F26E4" w:rsidTr="00301CDB">
        <w:tc>
          <w:tcPr>
            <w:tcW w:w="817" w:type="dxa"/>
          </w:tcPr>
          <w:p w:rsidR="00D05DBD" w:rsidRPr="003F26E4" w:rsidRDefault="00D05DB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05DBD" w:rsidRPr="003F26E4" w:rsidRDefault="00D05DBD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Молитва «Отче наш»</w:t>
            </w:r>
          </w:p>
        </w:tc>
        <w:tc>
          <w:tcPr>
            <w:tcW w:w="1349" w:type="dxa"/>
          </w:tcPr>
          <w:p w:rsidR="00D05DBD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D05DBD" w:rsidRPr="003F26E4" w:rsidTr="00301CDB">
        <w:tc>
          <w:tcPr>
            <w:tcW w:w="817" w:type="dxa"/>
          </w:tcPr>
          <w:p w:rsidR="00D05DBD" w:rsidRPr="003F26E4" w:rsidRDefault="00D05DB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05DBD" w:rsidRPr="003F26E4" w:rsidRDefault="00C65406" w:rsidP="00D05DB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Цифирь 1-10</w:t>
            </w:r>
          </w:p>
        </w:tc>
        <w:tc>
          <w:tcPr>
            <w:tcW w:w="1349" w:type="dxa"/>
          </w:tcPr>
          <w:p w:rsidR="00D05DBD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C65406" w:rsidRPr="003F26E4" w:rsidTr="00301CDB">
        <w:tc>
          <w:tcPr>
            <w:tcW w:w="817" w:type="dxa"/>
          </w:tcPr>
          <w:p w:rsidR="00C65406" w:rsidRPr="003F26E4" w:rsidRDefault="00C65406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C65406" w:rsidRPr="003F26E4" w:rsidRDefault="005D31CE" w:rsidP="005D31C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Тропарь</w:t>
            </w:r>
            <w:r w:rsidR="00C65406" w:rsidRPr="003F26E4">
              <w:rPr>
                <w:rFonts w:ascii="Times New Roman" w:hAnsi="Times New Roman" w:cs="Times New Roman"/>
              </w:rPr>
              <w:t xml:space="preserve"> Сретения Господня</w:t>
            </w:r>
            <w:r w:rsidRPr="003F26E4">
              <w:rPr>
                <w:rFonts w:ascii="Times New Roman" w:hAnsi="Times New Roman" w:cs="Times New Roman"/>
              </w:rPr>
              <w:t>. Цифирь 10-20</w:t>
            </w:r>
          </w:p>
        </w:tc>
        <w:tc>
          <w:tcPr>
            <w:tcW w:w="1349" w:type="dxa"/>
          </w:tcPr>
          <w:p w:rsidR="00C65406" w:rsidRPr="003F26E4" w:rsidRDefault="00C6540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5D31CE" w:rsidRPr="003F26E4" w:rsidTr="00301CDB">
        <w:tc>
          <w:tcPr>
            <w:tcW w:w="817" w:type="dxa"/>
          </w:tcPr>
          <w:p w:rsidR="005D31CE" w:rsidRPr="003F26E4" w:rsidRDefault="005D31CE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5D31CE" w:rsidRPr="003F26E4" w:rsidRDefault="005D31CE" w:rsidP="005D31C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Молитва «Достойно есть»</w:t>
            </w:r>
          </w:p>
        </w:tc>
        <w:tc>
          <w:tcPr>
            <w:tcW w:w="1349" w:type="dxa"/>
          </w:tcPr>
          <w:p w:rsidR="005D31CE" w:rsidRPr="003F26E4" w:rsidRDefault="005D31CE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5D31CE" w:rsidRPr="003F26E4" w:rsidTr="00301CDB">
        <w:tc>
          <w:tcPr>
            <w:tcW w:w="817" w:type="dxa"/>
          </w:tcPr>
          <w:p w:rsidR="005D31CE" w:rsidRPr="003F26E4" w:rsidRDefault="005D31CE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5D31CE" w:rsidRPr="003F26E4" w:rsidRDefault="005D31CE" w:rsidP="001E0DE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Молитвы и тропари</w:t>
            </w:r>
            <w:r w:rsidR="001E0DE3" w:rsidRPr="003F26E4">
              <w:rPr>
                <w:rFonts w:ascii="Times New Roman" w:hAnsi="Times New Roman" w:cs="Times New Roman"/>
              </w:rPr>
              <w:t xml:space="preserve">. </w:t>
            </w:r>
            <w:r w:rsidRPr="003F26E4">
              <w:rPr>
                <w:rFonts w:ascii="Times New Roman" w:hAnsi="Times New Roman" w:cs="Times New Roman"/>
              </w:rPr>
              <w:t>Цифирь</w:t>
            </w:r>
          </w:p>
        </w:tc>
        <w:tc>
          <w:tcPr>
            <w:tcW w:w="1349" w:type="dxa"/>
          </w:tcPr>
          <w:p w:rsidR="005D31CE" w:rsidRPr="003F26E4" w:rsidRDefault="005D31CE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BC3EDA" w:rsidRPr="003F26E4" w:rsidTr="00301CDB">
        <w:tc>
          <w:tcPr>
            <w:tcW w:w="8721" w:type="dxa"/>
            <w:gridSpan w:val="3"/>
            <w:shd w:val="clear" w:color="auto" w:fill="EEECE1" w:themeFill="background2"/>
          </w:tcPr>
          <w:p w:rsidR="00BC3EDA" w:rsidRPr="003F26E4" w:rsidRDefault="00BC3EDA" w:rsidP="00A615D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Тропари двунадесятых праздников</w:t>
            </w:r>
            <w:r w:rsidR="00441C9F" w:rsidRPr="003F26E4">
              <w:rPr>
                <w:rFonts w:ascii="Times New Roman" w:hAnsi="Times New Roman" w:cs="Times New Roman"/>
              </w:rPr>
              <w:t xml:space="preserve">. </w:t>
            </w:r>
            <w:r w:rsidRPr="003F26E4">
              <w:rPr>
                <w:rFonts w:ascii="Times New Roman" w:hAnsi="Times New Roman" w:cs="Times New Roman"/>
              </w:rPr>
              <w:t xml:space="preserve">Виды </w:t>
            </w:r>
            <w:r w:rsidR="00A615D6" w:rsidRPr="003F26E4">
              <w:rPr>
                <w:rFonts w:ascii="Times New Roman" w:hAnsi="Times New Roman" w:cs="Times New Roman"/>
              </w:rPr>
              <w:t>ударений. Знак придыхания (12 ч.)</w:t>
            </w:r>
          </w:p>
        </w:tc>
      </w:tr>
      <w:tr w:rsidR="00DE1022" w:rsidRPr="003F26E4" w:rsidTr="00301CDB">
        <w:tc>
          <w:tcPr>
            <w:tcW w:w="817" w:type="dxa"/>
          </w:tcPr>
          <w:p w:rsidR="00DE1022" w:rsidRPr="003F26E4" w:rsidRDefault="00DE1022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E1022" w:rsidRPr="003F26E4" w:rsidRDefault="00DE1022" w:rsidP="005D31C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Виды ударений. Подготовка к проекту «Молитвослов»</w:t>
            </w:r>
          </w:p>
        </w:tc>
        <w:tc>
          <w:tcPr>
            <w:tcW w:w="1349" w:type="dxa"/>
          </w:tcPr>
          <w:p w:rsidR="00DE1022" w:rsidRPr="003F26E4" w:rsidRDefault="00DE1022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DE1022" w:rsidRPr="003F26E4" w:rsidTr="00301CDB">
        <w:tc>
          <w:tcPr>
            <w:tcW w:w="817" w:type="dxa"/>
          </w:tcPr>
          <w:p w:rsidR="00DE1022" w:rsidRPr="003F26E4" w:rsidRDefault="00DE1022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DE1022" w:rsidRPr="003F26E4" w:rsidRDefault="00DE1022" w:rsidP="005D31C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Знак придыхания. Подготовка к проекту «Молитвослов»</w:t>
            </w:r>
          </w:p>
        </w:tc>
        <w:tc>
          <w:tcPr>
            <w:tcW w:w="1349" w:type="dxa"/>
          </w:tcPr>
          <w:p w:rsidR="00DE1022" w:rsidRPr="003F26E4" w:rsidRDefault="00DE1022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BC3EDA" w:rsidRPr="003F26E4" w:rsidTr="00301CDB">
        <w:tc>
          <w:tcPr>
            <w:tcW w:w="817" w:type="dxa"/>
          </w:tcPr>
          <w:p w:rsidR="00BC3EDA" w:rsidRPr="003F26E4" w:rsidRDefault="00BC3EDA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BC3EDA" w:rsidRPr="003F26E4" w:rsidRDefault="00441C9F" w:rsidP="005D31C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Тропарь Благовещения Пресвятой Богородицы. Подготовка к проекту «Молитвослов»</w:t>
            </w:r>
          </w:p>
        </w:tc>
        <w:tc>
          <w:tcPr>
            <w:tcW w:w="1349" w:type="dxa"/>
          </w:tcPr>
          <w:p w:rsidR="00BC3EDA" w:rsidRPr="003F26E4" w:rsidRDefault="00441C9F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441C9F" w:rsidRPr="003F26E4" w:rsidTr="00301CDB">
        <w:tc>
          <w:tcPr>
            <w:tcW w:w="817" w:type="dxa"/>
          </w:tcPr>
          <w:p w:rsidR="00441C9F" w:rsidRPr="003F26E4" w:rsidRDefault="00441C9F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441C9F" w:rsidRPr="003F26E4" w:rsidRDefault="00441C9F" w:rsidP="005D31C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Тропарь Недели Ваий. Подготовка к проекту «Молитвослов»</w:t>
            </w:r>
          </w:p>
        </w:tc>
        <w:tc>
          <w:tcPr>
            <w:tcW w:w="1349" w:type="dxa"/>
          </w:tcPr>
          <w:p w:rsidR="00441C9F" w:rsidRPr="003F26E4" w:rsidRDefault="00441C9F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441C9F" w:rsidRPr="003F26E4" w:rsidTr="00301CDB">
        <w:tc>
          <w:tcPr>
            <w:tcW w:w="817" w:type="dxa"/>
          </w:tcPr>
          <w:p w:rsidR="00441C9F" w:rsidRPr="003F26E4" w:rsidRDefault="00441C9F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441C9F" w:rsidRPr="003F26E4" w:rsidRDefault="00441C9F" w:rsidP="005D31C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Тропарь Пасхи. Подготовка к проекту «Молитвослов»</w:t>
            </w:r>
          </w:p>
        </w:tc>
        <w:tc>
          <w:tcPr>
            <w:tcW w:w="1349" w:type="dxa"/>
          </w:tcPr>
          <w:p w:rsidR="00441C9F" w:rsidRPr="003F26E4" w:rsidRDefault="00441C9F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441C9F" w:rsidRPr="003F26E4" w:rsidTr="00301CDB">
        <w:tc>
          <w:tcPr>
            <w:tcW w:w="817" w:type="dxa"/>
          </w:tcPr>
          <w:p w:rsidR="00441C9F" w:rsidRPr="003F26E4" w:rsidRDefault="00441C9F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441C9F" w:rsidRPr="003F26E4" w:rsidRDefault="00441C9F" w:rsidP="005D31CE">
            <w:pPr>
              <w:rPr>
                <w:rFonts w:ascii="Times New Roman" w:hAnsi="Times New Roman" w:cs="Times New Roman"/>
              </w:rPr>
            </w:pPr>
            <w:proofErr w:type="spellStart"/>
            <w:r w:rsidRPr="003F26E4">
              <w:rPr>
                <w:rFonts w:ascii="Times New Roman" w:hAnsi="Times New Roman" w:cs="Times New Roman"/>
              </w:rPr>
              <w:t>Задостойник</w:t>
            </w:r>
            <w:proofErr w:type="spellEnd"/>
            <w:r w:rsidRPr="003F26E4">
              <w:rPr>
                <w:rFonts w:ascii="Times New Roman" w:hAnsi="Times New Roman" w:cs="Times New Roman"/>
              </w:rPr>
              <w:t xml:space="preserve"> Пасхи. Подготовка к проекту «Молитвослов»</w:t>
            </w:r>
          </w:p>
        </w:tc>
        <w:tc>
          <w:tcPr>
            <w:tcW w:w="1349" w:type="dxa"/>
          </w:tcPr>
          <w:p w:rsidR="00441C9F" w:rsidRPr="003F26E4" w:rsidRDefault="0011241D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11241D" w:rsidRPr="003F26E4" w:rsidTr="00301CDB">
        <w:tc>
          <w:tcPr>
            <w:tcW w:w="817" w:type="dxa"/>
          </w:tcPr>
          <w:p w:rsidR="0011241D" w:rsidRPr="003F26E4" w:rsidRDefault="0011241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11241D" w:rsidRPr="003F26E4" w:rsidRDefault="0011241D" w:rsidP="005D31C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Тропарь Вознесения Господня. Подготовка к проекту «Молитвослов»</w:t>
            </w:r>
          </w:p>
        </w:tc>
        <w:tc>
          <w:tcPr>
            <w:tcW w:w="1349" w:type="dxa"/>
          </w:tcPr>
          <w:p w:rsidR="0011241D" w:rsidRPr="003F26E4" w:rsidRDefault="00F07093" w:rsidP="00C65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241D" w:rsidRPr="003F26E4" w:rsidTr="00301CDB">
        <w:tc>
          <w:tcPr>
            <w:tcW w:w="817" w:type="dxa"/>
          </w:tcPr>
          <w:p w:rsidR="0011241D" w:rsidRPr="003F26E4" w:rsidRDefault="0011241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11241D" w:rsidRPr="003F26E4" w:rsidRDefault="0011241D" w:rsidP="0011241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Тропарь  Пятидесятницы. Защита проекта «Молитвослов»</w:t>
            </w:r>
          </w:p>
        </w:tc>
        <w:tc>
          <w:tcPr>
            <w:tcW w:w="1349" w:type="dxa"/>
          </w:tcPr>
          <w:p w:rsidR="0011241D" w:rsidRPr="003F26E4" w:rsidRDefault="00F07093" w:rsidP="00C65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241D" w:rsidRPr="003F26E4" w:rsidTr="00301CDB">
        <w:tc>
          <w:tcPr>
            <w:tcW w:w="817" w:type="dxa"/>
          </w:tcPr>
          <w:p w:rsidR="0011241D" w:rsidRPr="003F26E4" w:rsidRDefault="0011241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11241D" w:rsidRPr="003F26E4" w:rsidRDefault="0011241D" w:rsidP="001E0DE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Тропари двунадесятых праздников</w:t>
            </w:r>
            <w:r w:rsidR="001E0DE3" w:rsidRPr="003F26E4">
              <w:rPr>
                <w:rFonts w:ascii="Times New Roman" w:hAnsi="Times New Roman" w:cs="Times New Roman"/>
              </w:rPr>
              <w:t>.  В</w:t>
            </w:r>
            <w:r w:rsidRPr="003F26E4">
              <w:rPr>
                <w:rFonts w:ascii="Times New Roman" w:hAnsi="Times New Roman" w:cs="Times New Roman"/>
              </w:rPr>
              <w:t>иды ударений</w:t>
            </w:r>
            <w:r w:rsidR="001E0DE3" w:rsidRPr="003F26E4">
              <w:rPr>
                <w:rFonts w:ascii="Times New Roman" w:hAnsi="Times New Roman" w:cs="Times New Roman"/>
              </w:rPr>
              <w:t xml:space="preserve">. </w:t>
            </w:r>
            <w:r w:rsidRPr="003F26E4">
              <w:rPr>
                <w:rFonts w:ascii="Times New Roman" w:hAnsi="Times New Roman" w:cs="Times New Roman"/>
              </w:rPr>
              <w:t>Знак придыхания</w:t>
            </w:r>
          </w:p>
        </w:tc>
        <w:tc>
          <w:tcPr>
            <w:tcW w:w="1349" w:type="dxa"/>
          </w:tcPr>
          <w:p w:rsidR="0011241D" w:rsidRPr="003F26E4" w:rsidRDefault="0011241D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11241D" w:rsidRPr="003F26E4" w:rsidTr="00301CDB">
        <w:tc>
          <w:tcPr>
            <w:tcW w:w="817" w:type="dxa"/>
          </w:tcPr>
          <w:p w:rsidR="0011241D" w:rsidRPr="003F26E4" w:rsidRDefault="0011241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11241D" w:rsidRPr="003F26E4" w:rsidRDefault="001E0DE3" w:rsidP="00A615D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Тропари двунадесятых праздников.  Виды ударений. Знак придыхания</w:t>
            </w:r>
          </w:p>
        </w:tc>
        <w:tc>
          <w:tcPr>
            <w:tcW w:w="1349" w:type="dxa"/>
          </w:tcPr>
          <w:p w:rsidR="0011241D" w:rsidRPr="003F26E4" w:rsidRDefault="00A615D6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11241D" w:rsidRPr="003F26E4" w:rsidTr="00301CDB">
        <w:tc>
          <w:tcPr>
            <w:tcW w:w="817" w:type="dxa"/>
          </w:tcPr>
          <w:p w:rsidR="0011241D" w:rsidRPr="003F26E4" w:rsidRDefault="0011241D" w:rsidP="00480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11241D" w:rsidRPr="003F26E4" w:rsidRDefault="0011241D" w:rsidP="005D31C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Праздник, посвященный Дням славянской письменности</w:t>
            </w:r>
          </w:p>
        </w:tc>
        <w:tc>
          <w:tcPr>
            <w:tcW w:w="1349" w:type="dxa"/>
          </w:tcPr>
          <w:p w:rsidR="0011241D" w:rsidRPr="003F26E4" w:rsidRDefault="0011241D" w:rsidP="00C65406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</w:tbl>
    <w:p w:rsidR="004808FB" w:rsidRPr="003F26E4" w:rsidRDefault="004808FB" w:rsidP="004808FB">
      <w:pPr>
        <w:jc w:val="center"/>
        <w:rPr>
          <w:rFonts w:ascii="Times New Roman" w:hAnsi="Times New Roman" w:cs="Times New Roman"/>
        </w:rPr>
      </w:pPr>
    </w:p>
    <w:p w:rsidR="003F26E4" w:rsidRDefault="003F26E4" w:rsidP="004808FB">
      <w:pPr>
        <w:jc w:val="center"/>
        <w:rPr>
          <w:rFonts w:ascii="Times New Roman" w:hAnsi="Times New Roman" w:cs="Times New Roman"/>
        </w:rPr>
      </w:pPr>
    </w:p>
    <w:p w:rsidR="00461DE8" w:rsidRDefault="00461DE8" w:rsidP="004808FB">
      <w:pPr>
        <w:jc w:val="center"/>
        <w:rPr>
          <w:rFonts w:ascii="Times New Roman" w:hAnsi="Times New Roman" w:cs="Times New Roman"/>
        </w:rPr>
      </w:pPr>
    </w:p>
    <w:p w:rsidR="00EF6F74" w:rsidRDefault="00EF6F74" w:rsidP="004808FB">
      <w:pPr>
        <w:jc w:val="center"/>
        <w:rPr>
          <w:rFonts w:ascii="Times New Roman" w:hAnsi="Times New Roman" w:cs="Times New Roman"/>
        </w:rPr>
      </w:pPr>
    </w:p>
    <w:p w:rsidR="00EF6F74" w:rsidRDefault="00EF6F74" w:rsidP="004808FB">
      <w:pPr>
        <w:jc w:val="center"/>
        <w:rPr>
          <w:rFonts w:ascii="Times New Roman" w:hAnsi="Times New Roman" w:cs="Times New Roman"/>
        </w:rPr>
      </w:pPr>
    </w:p>
    <w:p w:rsidR="00461DE8" w:rsidRPr="003F26E4" w:rsidRDefault="00461DE8" w:rsidP="004808FB">
      <w:pPr>
        <w:jc w:val="center"/>
        <w:rPr>
          <w:rFonts w:ascii="Times New Roman" w:hAnsi="Times New Roman" w:cs="Times New Roman"/>
        </w:rPr>
      </w:pPr>
    </w:p>
    <w:p w:rsidR="00385347" w:rsidRPr="003F26E4" w:rsidRDefault="000B59D6" w:rsidP="00461DE8">
      <w:pPr>
        <w:jc w:val="center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t xml:space="preserve">6 к </w:t>
      </w:r>
      <w:proofErr w:type="gramStart"/>
      <w:r w:rsidRPr="003F26E4">
        <w:rPr>
          <w:rFonts w:ascii="Times New Roman" w:hAnsi="Times New Roman" w:cs="Times New Roman"/>
        </w:rPr>
        <w:t>л</w:t>
      </w:r>
      <w:proofErr w:type="gramEnd"/>
      <w:r w:rsidRPr="003F26E4">
        <w:rPr>
          <w:rFonts w:ascii="Times New Roman" w:hAnsi="Times New Roman" w:cs="Times New Roman"/>
        </w:rPr>
        <w:t xml:space="preserve"> а с </w:t>
      </w:r>
      <w:proofErr w:type="spellStart"/>
      <w:r w:rsidRPr="003F26E4">
        <w:rPr>
          <w:rFonts w:ascii="Times New Roman" w:hAnsi="Times New Roman" w:cs="Times New Roman"/>
        </w:rPr>
        <w:t>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8"/>
        <w:gridCol w:w="6654"/>
        <w:gridCol w:w="1317"/>
        <w:gridCol w:w="30"/>
      </w:tblGrid>
      <w:tr w:rsidR="003C7ADD" w:rsidRPr="003F26E4" w:rsidTr="00301CDB">
        <w:trPr>
          <w:gridAfter w:val="1"/>
          <w:wAfter w:w="30" w:type="dxa"/>
        </w:trPr>
        <w:tc>
          <w:tcPr>
            <w:tcW w:w="817" w:type="dxa"/>
            <w:gridSpan w:val="2"/>
          </w:tcPr>
          <w:p w:rsidR="003C7ADD" w:rsidRPr="003F26E4" w:rsidRDefault="003C7ADD" w:rsidP="004705FE">
            <w:pPr>
              <w:jc w:val="center"/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5B03" w:rsidRPr="003F26E4" w:rsidRDefault="003C7ADD" w:rsidP="004705FE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Тема</w:t>
            </w:r>
          </w:p>
          <w:p w:rsidR="003C7ADD" w:rsidRPr="003F26E4" w:rsidRDefault="003C7ADD" w:rsidP="009C5B0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C7ADD" w:rsidRPr="003F26E4" w:rsidRDefault="003C7ADD" w:rsidP="004705FE">
            <w:pPr>
              <w:jc w:val="center"/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Количество часов на освоение темы</w:t>
            </w:r>
          </w:p>
        </w:tc>
      </w:tr>
      <w:tr w:rsidR="003C7ADD" w:rsidRPr="003F26E4" w:rsidTr="00301CDB">
        <w:trPr>
          <w:gridAfter w:val="1"/>
          <w:wAfter w:w="30" w:type="dxa"/>
        </w:trPr>
        <w:tc>
          <w:tcPr>
            <w:tcW w:w="8796" w:type="dxa"/>
            <w:gridSpan w:val="5"/>
            <w:shd w:val="clear" w:color="auto" w:fill="EEECE1" w:themeFill="background2"/>
          </w:tcPr>
          <w:p w:rsidR="003C7ADD" w:rsidRPr="003F26E4" w:rsidRDefault="003C7ADD" w:rsidP="003C7AD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ab/>
              <w:t>Цифирь.  Названия месяцев</w:t>
            </w:r>
            <w:r w:rsidR="001E0DE3" w:rsidRPr="003F26E4">
              <w:rPr>
                <w:rFonts w:ascii="Times New Roman" w:hAnsi="Times New Roman" w:cs="Times New Roman"/>
              </w:rPr>
              <w:t>. Церковнославянская пунктуация (8</w:t>
            </w:r>
            <w:r w:rsidR="009C5B03" w:rsidRPr="003F26E4">
              <w:rPr>
                <w:rFonts w:ascii="Times New Roman" w:hAnsi="Times New Roman" w:cs="Times New Roman"/>
              </w:rPr>
              <w:t xml:space="preserve"> ч.)</w:t>
            </w:r>
          </w:p>
        </w:tc>
      </w:tr>
      <w:tr w:rsidR="003C7ADD" w:rsidRPr="003F26E4" w:rsidTr="00301CDB">
        <w:trPr>
          <w:gridAfter w:val="1"/>
          <w:wAfter w:w="30" w:type="dxa"/>
        </w:trPr>
        <w:tc>
          <w:tcPr>
            <w:tcW w:w="817" w:type="dxa"/>
            <w:gridSpan w:val="2"/>
          </w:tcPr>
          <w:p w:rsidR="003C7ADD" w:rsidRPr="003F26E4" w:rsidRDefault="003C7ADD" w:rsidP="000B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</w:tcPr>
          <w:p w:rsidR="003C7ADD" w:rsidRPr="003F26E4" w:rsidRDefault="003C7ADD" w:rsidP="003C7AD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Жизнь и труды равноапостольных Кирилла и </w:t>
            </w:r>
            <w:proofErr w:type="spellStart"/>
            <w:r w:rsidRPr="003F26E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3F26E4">
              <w:rPr>
                <w:rFonts w:ascii="Times New Roman" w:hAnsi="Times New Roman" w:cs="Times New Roman"/>
              </w:rPr>
              <w:t>. Повторение изученного в 5 классе</w:t>
            </w:r>
          </w:p>
        </w:tc>
        <w:tc>
          <w:tcPr>
            <w:tcW w:w="1317" w:type="dxa"/>
          </w:tcPr>
          <w:p w:rsidR="003C7ADD" w:rsidRPr="003F26E4" w:rsidRDefault="009C5B0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3C7ADD" w:rsidRPr="003F26E4" w:rsidTr="00301CDB">
        <w:trPr>
          <w:gridAfter w:val="1"/>
          <w:wAfter w:w="30" w:type="dxa"/>
        </w:trPr>
        <w:tc>
          <w:tcPr>
            <w:tcW w:w="817" w:type="dxa"/>
            <w:gridSpan w:val="2"/>
          </w:tcPr>
          <w:p w:rsidR="003C7ADD" w:rsidRPr="003F26E4" w:rsidRDefault="003C7ADD" w:rsidP="000B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</w:tcPr>
          <w:p w:rsidR="003C7ADD" w:rsidRPr="003F26E4" w:rsidRDefault="003C7ADD" w:rsidP="001651CB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Цифирь 20</w:t>
            </w:r>
            <w:r w:rsidR="001651CB" w:rsidRPr="003F26E4">
              <w:rPr>
                <w:rFonts w:ascii="Times New Roman" w:hAnsi="Times New Roman" w:cs="Times New Roman"/>
              </w:rPr>
              <w:t xml:space="preserve"> </w:t>
            </w:r>
            <w:r w:rsidRPr="003F26E4">
              <w:rPr>
                <w:rFonts w:ascii="Times New Roman" w:hAnsi="Times New Roman" w:cs="Times New Roman"/>
              </w:rPr>
              <w:t>-</w:t>
            </w:r>
            <w:r w:rsidR="001651CB" w:rsidRPr="003F26E4">
              <w:rPr>
                <w:rFonts w:ascii="Times New Roman" w:hAnsi="Times New Roman" w:cs="Times New Roman"/>
              </w:rPr>
              <w:t xml:space="preserve"> </w:t>
            </w:r>
            <w:r w:rsidRPr="003F26E4">
              <w:rPr>
                <w:rFonts w:ascii="Times New Roman" w:hAnsi="Times New Roman" w:cs="Times New Roman"/>
              </w:rPr>
              <w:t xml:space="preserve">50. </w:t>
            </w:r>
            <w:r w:rsidR="001651CB" w:rsidRPr="003F26E4">
              <w:rPr>
                <w:rFonts w:ascii="Times New Roman" w:hAnsi="Times New Roman" w:cs="Times New Roman"/>
              </w:rPr>
              <w:t xml:space="preserve">Отрывок из Евангелия о </w:t>
            </w:r>
            <w:proofErr w:type="spellStart"/>
            <w:r w:rsidR="001651CB" w:rsidRPr="003F26E4">
              <w:rPr>
                <w:rFonts w:ascii="Times New Roman" w:hAnsi="Times New Roman" w:cs="Times New Roman"/>
              </w:rPr>
              <w:t>неосуждении</w:t>
            </w:r>
            <w:proofErr w:type="spellEnd"/>
            <w:r w:rsidR="001651CB" w:rsidRPr="003F26E4">
              <w:rPr>
                <w:rFonts w:ascii="Times New Roman" w:hAnsi="Times New Roman" w:cs="Times New Roman"/>
              </w:rPr>
              <w:t xml:space="preserve"> ближнего </w:t>
            </w:r>
            <w:proofErr w:type="gramStart"/>
            <w:r w:rsidR="001651CB" w:rsidRPr="003F26E4">
              <w:rPr>
                <w:rFonts w:ascii="Times New Roman" w:hAnsi="Times New Roman" w:cs="Times New Roman"/>
              </w:rPr>
              <w:t>( Мф</w:t>
            </w:r>
            <w:proofErr w:type="gramEnd"/>
            <w:r w:rsidR="001651CB" w:rsidRPr="003F26E4">
              <w:rPr>
                <w:rFonts w:ascii="Times New Roman" w:hAnsi="Times New Roman" w:cs="Times New Roman"/>
              </w:rPr>
              <w:t>. 7, 1-5)</w:t>
            </w:r>
          </w:p>
        </w:tc>
        <w:tc>
          <w:tcPr>
            <w:tcW w:w="1317" w:type="dxa"/>
          </w:tcPr>
          <w:p w:rsidR="003C7ADD" w:rsidRPr="003F26E4" w:rsidRDefault="003C7ADD" w:rsidP="001651CB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3C7ADD" w:rsidRPr="003F26E4" w:rsidTr="00301CDB">
        <w:trPr>
          <w:gridAfter w:val="1"/>
          <w:wAfter w:w="30" w:type="dxa"/>
        </w:trPr>
        <w:tc>
          <w:tcPr>
            <w:tcW w:w="817" w:type="dxa"/>
            <w:gridSpan w:val="2"/>
          </w:tcPr>
          <w:p w:rsidR="003C7ADD" w:rsidRPr="003F26E4" w:rsidRDefault="003C7ADD" w:rsidP="000B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</w:tcPr>
          <w:p w:rsidR="003C7ADD" w:rsidRPr="003F26E4" w:rsidRDefault="001651CB" w:rsidP="001651CB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Цифирь 50 – 90. Отрывок из Евангелия о молитве (Мф. 6, 2-6)</w:t>
            </w:r>
          </w:p>
        </w:tc>
        <w:tc>
          <w:tcPr>
            <w:tcW w:w="1317" w:type="dxa"/>
          </w:tcPr>
          <w:p w:rsidR="003C7ADD" w:rsidRPr="003F26E4" w:rsidRDefault="001651CB" w:rsidP="001651CB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3C7ADD" w:rsidRPr="003F26E4" w:rsidTr="00301CDB">
        <w:trPr>
          <w:gridAfter w:val="1"/>
          <w:wAfter w:w="30" w:type="dxa"/>
        </w:trPr>
        <w:tc>
          <w:tcPr>
            <w:tcW w:w="817" w:type="dxa"/>
            <w:gridSpan w:val="2"/>
          </w:tcPr>
          <w:p w:rsidR="003C7ADD" w:rsidRPr="003F26E4" w:rsidRDefault="003C7ADD" w:rsidP="000B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</w:tcPr>
          <w:p w:rsidR="003C7ADD" w:rsidRPr="003F26E4" w:rsidRDefault="001651CB" w:rsidP="001651CB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Церковнославянские названия месяцев. Цифирь 1 – 90. Отрывок из Евангелия о прощении, о посте (Мф.6, 14-21) </w:t>
            </w:r>
          </w:p>
        </w:tc>
        <w:tc>
          <w:tcPr>
            <w:tcW w:w="1317" w:type="dxa"/>
          </w:tcPr>
          <w:p w:rsidR="003C7ADD" w:rsidRPr="003F26E4" w:rsidRDefault="001651CB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3C7ADD" w:rsidRPr="003F26E4" w:rsidTr="00301CDB">
        <w:trPr>
          <w:gridAfter w:val="1"/>
          <w:wAfter w:w="30" w:type="dxa"/>
        </w:trPr>
        <w:tc>
          <w:tcPr>
            <w:tcW w:w="817" w:type="dxa"/>
            <w:gridSpan w:val="2"/>
          </w:tcPr>
          <w:p w:rsidR="003C7ADD" w:rsidRPr="003F26E4" w:rsidRDefault="003C7ADD" w:rsidP="000B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</w:tcPr>
          <w:p w:rsidR="003C7ADD" w:rsidRPr="003F26E4" w:rsidRDefault="001651CB" w:rsidP="001651CB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Цифирь 300 – 600. Отрывок из Евангелия о воскрешении дочери </w:t>
            </w:r>
            <w:proofErr w:type="spellStart"/>
            <w:r w:rsidRPr="003F26E4">
              <w:rPr>
                <w:rFonts w:ascii="Times New Roman" w:hAnsi="Times New Roman" w:cs="Times New Roman"/>
              </w:rPr>
              <w:t>Иаира</w:t>
            </w:r>
            <w:proofErr w:type="spellEnd"/>
            <w:r w:rsidRPr="003F26E4">
              <w:rPr>
                <w:rFonts w:ascii="Times New Roman" w:hAnsi="Times New Roman" w:cs="Times New Roman"/>
              </w:rPr>
              <w:t xml:space="preserve"> (Лк.8, 41-42, 49-56)</w:t>
            </w:r>
          </w:p>
        </w:tc>
        <w:tc>
          <w:tcPr>
            <w:tcW w:w="1317" w:type="dxa"/>
          </w:tcPr>
          <w:p w:rsidR="003C7ADD" w:rsidRPr="003F26E4" w:rsidRDefault="001651CB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3C7ADD" w:rsidRPr="003F26E4" w:rsidTr="00301CDB">
        <w:trPr>
          <w:gridAfter w:val="1"/>
          <w:wAfter w:w="30" w:type="dxa"/>
        </w:trPr>
        <w:tc>
          <w:tcPr>
            <w:tcW w:w="817" w:type="dxa"/>
            <w:gridSpan w:val="2"/>
          </w:tcPr>
          <w:p w:rsidR="003C7ADD" w:rsidRPr="003F26E4" w:rsidRDefault="003C7ADD" w:rsidP="000B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</w:tcPr>
          <w:p w:rsidR="003C7ADD" w:rsidRPr="003F26E4" w:rsidRDefault="001651CB" w:rsidP="001651CB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Цифирь 700 – 1000. Отрывок из Евангелия </w:t>
            </w:r>
            <w:r w:rsidR="009C5B03" w:rsidRPr="003F26E4">
              <w:rPr>
                <w:rFonts w:ascii="Times New Roman" w:hAnsi="Times New Roman" w:cs="Times New Roman"/>
              </w:rPr>
              <w:t xml:space="preserve"> о немилосердном заимодавце </w:t>
            </w:r>
            <w:r w:rsidRPr="003F26E4">
              <w:rPr>
                <w:rFonts w:ascii="Times New Roman" w:hAnsi="Times New Roman" w:cs="Times New Roman"/>
              </w:rPr>
              <w:t>(Мф. 18</w:t>
            </w:r>
            <w:r w:rsidR="009C5B03" w:rsidRPr="003F26E4">
              <w:rPr>
                <w:rFonts w:ascii="Times New Roman" w:hAnsi="Times New Roman" w:cs="Times New Roman"/>
              </w:rPr>
              <w:t>, 23 – 35)</w:t>
            </w:r>
          </w:p>
        </w:tc>
        <w:tc>
          <w:tcPr>
            <w:tcW w:w="1317" w:type="dxa"/>
          </w:tcPr>
          <w:p w:rsidR="003C7ADD" w:rsidRPr="003F26E4" w:rsidRDefault="001E0DE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1E0DE3" w:rsidRPr="003F26E4" w:rsidTr="00301CDB">
        <w:trPr>
          <w:gridAfter w:val="1"/>
          <w:wAfter w:w="30" w:type="dxa"/>
        </w:trPr>
        <w:tc>
          <w:tcPr>
            <w:tcW w:w="817" w:type="dxa"/>
            <w:gridSpan w:val="2"/>
          </w:tcPr>
          <w:p w:rsidR="001E0DE3" w:rsidRPr="003F26E4" w:rsidRDefault="001E0DE3" w:rsidP="000B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</w:tcPr>
          <w:p w:rsidR="001E0DE3" w:rsidRPr="003F26E4" w:rsidRDefault="001E0DE3" w:rsidP="001651CB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Церковнославянская пунктуация</w:t>
            </w:r>
          </w:p>
        </w:tc>
        <w:tc>
          <w:tcPr>
            <w:tcW w:w="1317" w:type="dxa"/>
          </w:tcPr>
          <w:p w:rsidR="001E0DE3" w:rsidRPr="003F26E4" w:rsidRDefault="001E0DE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9C5B03" w:rsidRPr="003F26E4" w:rsidTr="00301CDB">
        <w:trPr>
          <w:gridAfter w:val="1"/>
          <w:wAfter w:w="30" w:type="dxa"/>
        </w:trPr>
        <w:tc>
          <w:tcPr>
            <w:tcW w:w="8796" w:type="dxa"/>
            <w:gridSpan w:val="5"/>
            <w:shd w:val="clear" w:color="auto" w:fill="EEECE1" w:themeFill="background2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Имя существительное</w:t>
            </w:r>
            <w:r w:rsidR="00887F5B" w:rsidRPr="003F26E4">
              <w:rPr>
                <w:rFonts w:ascii="Times New Roman" w:hAnsi="Times New Roman" w:cs="Times New Roman"/>
              </w:rPr>
              <w:t xml:space="preserve"> (6</w:t>
            </w:r>
            <w:r w:rsidRPr="003F26E4">
              <w:rPr>
                <w:rFonts w:ascii="Times New Roman" w:hAnsi="Times New Roman" w:cs="Times New Roman"/>
              </w:rPr>
              <w:t xml:space="preserve"> ч.)</w:t>
            </w:r>
          </w:p>
        </w:tc>
      </w:tr>
      <w:tr w:rsidR="009C5B03" w:rsidRPr="003F26E4" w:rsidTr="00301CDB">
        <w:tc>
          <w:tcPr>
            <w:tcW w:w="810" w:type="dxa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Парадигма имени существительного</w:t>
            </w:r>
          </w:p>
        </w:tc>
        <w:tc>
          <w:tcPr>
            <w:tcW w:w="1347" w:type="dxa"/>
            <w:gridSpan w:val="2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9C5B03" w:rsidRPr="003F26E4" w:rsidTr="00301CDB">
        <w:tc>
          <w:tcPr>
            <w:tcW w:w="810" w:type="dxa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Грамматические категории имени существительного</w:t>
            </w:r>
          </w:p>
        </w:tc>
        <w:tc>
          <w:tcPr>
            <w:tcW w:w="1347" w:type="dxa"/>
            <w:gridSpan w:val="2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9C5B03" w:rsidRPr="003F26E4" w:rsidTr="00301CDB">
        <w:tc>
          <w:tcPr>
            <w:tcW w:w="810" w:type="dxa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1347" w:type="dxa"/>
            <w:gridSpan w:val="2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887F5B" w:rsidRPr="003F26E4" w:rsidTr="00301CDB">
        <w:tc>
          <w:tcPr>
            <w:tcW w:w="810" w:type="dxa"/>
          </w:tcPr>
          <w:p w:rsidR="00887F5B" w:rsidRPr="003F26E4" w:rsidRDefault="00887F5B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887F5B" w:rsidRPr="003F26E4" w:rsidRDefault="00887F5B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Парадигмы существительных со второй палатализацией</w:t>
            </w:r>
          </w:p>
        </w:tc>
        <w:tc>
          <w:tcPr>
            <w:tcW w:w="1347" w:type="dxa"/>
            <w:gridSpan w:val="2"/>
          </w:tcPr>
          <w:p w:rsidR="00887F5B" w:rsidRPr="003F26E4" w:rsidRDefault="00887F5B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9C5B03" w:rsidRPr="003F26E4" w:rsidTr="00301CDB">
        <w:trPr>
          <w:gridAfter w:val="1"/>
          <w:wAfter w:w="30" w:type="dxa"/>
        </w:trPr>
        <w:tc>
          <w:tcPr>
            <w:tcW w:w="8796" w:type="dxa"/>
            <w:gridSpan w:val="5"/>
            <w:shd w:val="clear" w:color="auto" w:fill="EEECE1" w:themeFill="background2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Имя прилагательное</w:t>
            </w:r>
            <w:r w:rsidR="00887F5B" w:rsidRPr="003F26E4">
              <w:rPr>
                <w:rFonts w:ascii="Times New Roman" w:hAnsi="Times New Roman" w:cs="Times New Roman"/>
              </w:rPr>
              <w:t xml:space="preserve"> (2</w:t>
            </w:r>
            <w:r w:rsidR="00205C7E" w:rsidRPr="003F26E4">
              <w:rPr>
                <w:rFonts w:ascii="Times New Roman" w:hAnsi="Times New Roman" w:cs="Times New Roman"/>
              </w:rPr>
              <w:t xml:space="preserve"> ч.)</w:t>
            </w:r>
          </w:p>
        </w:tc>
      </w:tr>
      <w:tr w:rsidR="009C5B03" w:rsidRPr="003F26E4" w:rsidTr="00301CDB">
        <w:trPr>
          <w:gridAfter w:val="1"/>
          <w:wAfter w:w="30" w:type="dxa"/>
        </w:trPr>
        <w:tc>
          <w:tcPr>
            <w:tcW w:w="825" w:type="dxa"/>
            <w:gridSpan w:val="3"/>
          </w:tcPr>
          <w:p w:rsidR="009C5B03" w:rsidRPr="003F26E4" w:rsidRDefault="009C5B03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4" w:type="dxa"/>
          </w:tcPr>
          <w:p w:rsidR="009C5B03" w:rsidRPr="003F26E4" w:rsidRDefault="00205C7E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1317" w:type="dxa"/>
          </w:tcPr>
          <w:p w:rsidR="009C5B03" w:rsidRPr="003F26E4" w:rsidRDefault="00205C7E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205C7E" w:rsidRPr="003F26E4" w:rsidTr="00301CDB">
        <w:trPr>
          <w:gridAfter w:val="1"/>
          <w:wAfter w:w="30" w:type="dxa"/>
        </w:trPr>
        <w:tc>
          <w:tcPr>
            <w:tcW w:w="825" w:type="dxa"/>
            <w:gridSpan w:val="3"/>
          </w:tcPr>
          <w:p w:rsidR="00205C7E" w:rsidRPr="003F26E4" w:rsidRDefault="00205C7E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4" w:type="dxa"/>
          </w:tcPr>
          <w:p w:rsidR="00205C7E" w:rsidRPr="003F26E4" w:rsidRDefault="00205C7E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Грамматические категории имени прилагательного</w:t>
            </w:r>
          </w:p>
        </w:tc>
        <w:tc>
          <w:tcPr>
            <w:tcW w:w="1317" w:type="dxa"/>
          </w:tcPr>
          <w:p w:rsidR="00205C7E" w:rsidRPr="003F26E4" w:rsidRDefault="00887F5B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1E0DE3" w:rsidRPr="003F26E4" w:rsidTr="00301CDB">
        <w:trPr>
          <w:gridAfter w:val="1"/>
          <w:wAfter w:w="30" w:type="dxa"/>
        </w:trPr>
        <w:tc>
          <w:tcPr>
            <w:tcW w:w="8796" w:type="dxa"/>
            <w:gridSpan w:val="5"/>
            <w:shd w:val="clear" w:color="auto" w:fill="EEECE1" w:themeFill="background2"/>
          </w:tcPr>
          <w:p w:rsidR="001E0DE3" w:rsidRPr="003F26E4" w:rsidRDefault="00110BC7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Глагол (</w:t>
            </w:r>
            <w:r w:rsidR="00887F5B" w:rsidRPr="003F26E4">
              <w:rPr>
                <w:rFonts w:ascii="Times New Roman" w:hAnsi="Times New Roman" w:cs="Times New Roman"/>
              </w:rPr>
              <w:t>18</w:t>
            </w:r>
            <w:r w:rsidR="001E0DE3" w:rsidRPr="003F26E4">
              <w:rPr>
                <w:rFonts w:ascii="Times New Roman" w:hAnsi="Times New Roman" w:cs="Times New Roman"/>
              </w:rPr>
              <w:t>ч.)</w:t>
            </w:r>
          </w:p>
        </w:tc>
      </w:tr>
      <w:tr w:rsidR="00205C7E" w:rsidRPr="003F26E4" w:rsidTr="00301CDB">
        <w:trPr>
          <w:gridAfter w:val="1"/>
          <w:wAfter w:w="30" w:type="dxa"/>
        </w:trPr>
        <w:tc>
          <w:tcPr>
            <w:tcW w:w="810" w:type="dxa"/>
          </w:tcPr>
          <w:p w:rsidR="00205C7E" w:rsidRPr="003F26E4" w:rsidRDefault="00205C7E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205C7E" w:rsidRPr="003F26E4" w:rsidRDefault="001E0DE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Парадигма глагола настоящего времени и формы повелительного наклонения</w:t>
            </w:r>
          </w:p>
        </w:tc>
        <w:tc>
          <w:tcPr>
            <w:tcW w:w="1317" w:type="dxa"/>
          </w:tcPr>
          <w:p w:rsidR="00205C7E" w:rsidRPr="003F26E4" w:rsidRDefault="001E0DE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1E0DE3" w:rsidRPr="003F26E4" w:rsidTr="00301CDB">
        <w:trPr>
          <w:gridAfter w:val="1"/>
          <w:wAfter w:w="30" w:type="dxa"/>
        </w:trPr>
        <w:tc>
          <w:tcPr>
            <w:tcW w:w="810" w:type="dxa"/>
          </w:tcPr>
          <w:p w:rsidR="001E0DE3" w:rsidRPr="003F26E4" w:rsidRDefault="001E0DE3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1E0DE3" w:rsidRPr="003F26E4" w:rsidRDefault="001E0DE3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Парадигма глагола </w:t>
            </w:r>
            <w:proofErr w:type="spellStart"/>
            <w:r w:rsidRPr="003F26E4">
              <w:rPr>
                <w:rFonts w:ascii="Times New Roman" w:hAnsi="Times New Roman" w:cs="Times New Roman"/>
                <w:i/>
              </w:rPr>
              <w:t>быти</w:t>
            </w:r>
            <w:proofErr w:type="spellEnd"/>
            <w:r w:rsidRPr="003F26E4">
              <w:rPr>
                <w:rFonts w:ascii="Times New Roman" w:hAnsi="Times New Roman" w:cs="Times New Roman"/>
                <w:i/>
              </w:rPr>
              <w:t xml:space="preserve"> </w:t>
            </w:r>
            <w:r w:rsidRPr="003F26E4">
              <w:rPr>
                <w:rFonts w:ascii="Times New Roman" w:hAnsi="Times New Roman" w:cs="Times New Roman"/>
              </w:rPr>
              <w:t>в настоящем времени</w:t>
            </w:r>
          </w:p>
        </w:tc>
        <w:tc>
          <w:tcPr>
            <w:tcW w:w="1317" w:type="dxa"/>
          </w:tcPr>
          <w:p w:rsidR="001E0DE3" w:rsidRPr="003F26E4" w:rsidRDefault="00887F5B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1E0DE3" w:rsidRPr="003F26E4" w:rsidTr="00301CDB">
        <w:trPr>
          <w:gridAfter w:val="1"/>
          <w:wAfter w:w="30" w:type="dxa"/>
        </w:trPr>
        <w:tc>
          <w:tcPr>
            <w:tcW w:w="810" w:type="dxa"/>
          </w:tcPr>
          <w:p w:rsidR="001E0DE3" w:rsidRPr="003F26E4" w:rsidRDefault="001E0DE3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1E0DE3" w:rsidRPr="003F26E4" w:rsidRDefault="00110BC7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  <w:bCs/>
                <w:lang w:eastAsia="ru-RU"/>
              </w:rPr>
              <w:t>Нетематические глаголы настоящего времени</w:t>
            </w:r>
          </w:p>
        </w:tc>
        <w:tc>
          <w:tcPr>
            <w:tcW w:w="1317" w:type="dxa"/>
          </w:tcPr>
          <w:p w:rsidR="001E0DE3" w:rsidRPr="003F26E4" w:rsidRDefault="00110BC7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110BC7" w:rsidRPr="003F26E4" w:rsidTr="00301CDB">
        <w:trPr>
          <w:gridAfter w:val="1"/>
          <w:wAfter w:w="30" w:type="dxa"/>
        </w:trPr>
        <w:tc>
          <w:tcPr>
            <w:tcW w:w="810" w:type="dxa"/>
          </w:tcPr>
          <w:p w:rsidR="00110BC7" w:rsidRPr="003F26E4" w:rsidRDefault="00110BC7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110BC7" w:rsidRPr="003F26E4" w:rsidRDefault="00A307B1" w:rsidP="009C5B03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3F26E4">
              <w:rPr>
                <w:rFonts w:ascii="Times New Roman" w:hAnsi="Times New Roman" w:cs="Times New Roman"/>
                <w:bCs/>
                <w:lang w:eastAsia="ru-RU"/>
              </w:rPr>
              <w:t>Парадигмы прошедших времен глагола: перфект</w:t>
            </w:r>
          </w:p>
        </w:tc>
        <w:tc>
          <w:tcPr>
            <w:tcW w:w="1317" w:type="dxa"/>
          </w:tcPr>
          <w:p w:rsidR="00110BC7" w:rsidRPr="003F26E4" w:rsidRDefault="00A307B1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A307B1" w:rsidRPr="003F26E4" w:rsidTr="00301CDB">
        <w:trPr>
          <w:gridAfter w:val="1"/>
          <w:wAfter w:w="30" w:type="dxa"/>
        </w:trPr>
        <w:tc>
          <w:tcPr>
            <w:tcW w:w="810" w:type="dxa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3F26E4">
              <w:rPr>
                <w:rFonts w:ascii="Times New Roman" w:hAnsi="Times New Roman" w:cs="Times New Roman"/>
                <w:bCs/>
                <w:lang w:eastAsia="ru-RU"/>
              </w:rPr>
              <w:t>Парадигмы прошедших времен глагола: аорист</w:t>
            </w:r>
          </w:p>
        </w:tc>
        <w:tc>
          <w:tcPr>
            <w:tcW w:w="1317" w:type="dxa"/>
          </w:tcPr>
          <w:p w:rsidR="00A307B1" w:rsidRPr="003F26E4" w:rsidRDefault="00522DA7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A307B1" w:rsidRPr="003F26E4" w:rsidTr="00301CDB">
        <w:trPr>
          <w:gridAfter w:val="1"/>
          <w:wAfter w:w="30" w:type="dxa"/>
        </w:trPr>
        <w:tc>
          <w:tcPr>
            <w:tcW w:w="810" w:type="dxa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3F26E4">
              <w:rPr>
                <w:rFonts w:ascii="Times New Roman" w:hAnsi="Times New Roman" w:cs="Times New Roman"/>
                <w:bCs/>
                <w:lang w:eastAsia="ru-RU"/>
              </w:rPr>
              <w:t>Парадигмы прошедших времен глагола: перфект и аорист</w:t>
            </w:r>
          </w:p>
        </w:tc>
        <w:tc>
          <w:tcPr>
            <w:tcW w:w="1317" w:type="dxa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A307B1" w:rsidRPr="003F26E4" w:rsidTr="00301CDB">
        <w:trPr>
          <w:gridAfter w:val="1"/>
          <w:wAfter w:w="30" w:type="dxa"/>
        </w:trPr>
        <w:tc>
          <w:tcPr>
            <w:tcW w:w="810" w:type="dxa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3F26E4">
              <w:rPr>
                <w:rFonts w:ascii="Times New Roman" w:hAnsi="Times New Roman" w:cs="Times New Roman"/>
                <w:bCs/>
                <w:lang w:eastAsia="ru-RU"/>
              </w:rPr>
              <w:t>Парадигмы прошедших времен глагола: имперфект</w:t>
            </w:r>
          </w:p>
        </w:tc>
        <w:tc>
          <w:tcPr>
            <w:tcW w:w="1317" w:type="dxa"/>
          </w:tcPr>
          <w:p w:rsidR="00A307B1" w:rsidRPr="003F26E4" w:rsidRDefault="00522DA7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A307B1" w:rsidRPr="003F26E4" w:rsidTr="00301CDB">
        <w:trPr>
          <w:gridAfter w:val="1"/>
          <w:wAfter w:w="30" w:type="dxa"/>
        </w:trPr>
        <w:tc>
          <w:tcPr>
            <w:tcW w:w="810" w:type="dxa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3F26E4">
              <w:rPr>
                <w:rFonts w:ascii="Times New Roman" w:hAnsi="Times New Roman" w:cs="Times New Roman"/>
              </w:rPr>
              <w:t>Парадигмы нетематических глаголов прошедших времен</w:t>
            </w:r>
          </w:p>
        </w:tc>
        <w:tc>
          <w:tcPr>
            <w:tcW w:w="1317" w:type="dxa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A307B1" w:rsidRPr="003F26E4" w:rsidTr="00301CDB">
        <w:trPr>
          <w:gridAfter w:val="1"/>
          <w:wAfter w:w="30" w:type="dxa"/>
        </w:trPr>
        <w:tc>
          <w:tcPr>
            <w:tcW w:w="810" w:type="dxa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Парадигмы прошедших времен глагола: плюсквамперфект.</w:t>
            </w:r>
          </w:p>
        </w:tc>
        <w:tc>
          <w:tcPr>
            <w:tcW w:w="1317" w:type="dxa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A307B1" w:rsidRPr="003F26E4" w:rsidTr="00301CDB">
        <w:trPr>
          <w:gridAfter w:val="1"/>
          <w:wAfter w:w="30" w:type="dxa"/>
        </w:trPr>
        <w:tc>
          <w:tcPr>
            <w:tcW w:w="810" w:type="dxa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3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Система глаголов прошедшего времени</w:t>
            </w:r>
          </w:p>
        </w:tc>
        <w:tc>
          <w:tcPr>
            <w:tcW w:w="1317" w:type="dxa"/>
          </w:tcPr>
          <w:p w:rsidR="00A307B1" w:rsidRPr="003F26E4" w:rsidRDefault="00A307B1" w:rsidP="009C5B03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</w:tbl>
    <w:p w:rsidR="000B59D6" w:rsidRDefault="000B59D6" w:rsidP="000B59D6">
      <w:pPr>
        <w:jc w:val="center"/>
        <w:rPr>
          <w:rFonts w:ascii="Times New Roman" w:hAnsi="Times New Roman" w:cs="Times New Roman"/>
        </w:rPr>
      </w:pPr>
    </w:p>
    <w:p w:rsidR="00301CDB" w:rsidRDefault="00301CDB" w:rsidP="000B59D6">
      <w:pPr>
        <w:jc w:val="center"/>
        <w:rPr>
          <w:rFonts w:ascii="Times New Roman" w:hAnsi="Times New Roman" w:cs="Times New Roman"/>
        </w:rPr>
      </w:pPr>
    </w:p>
    <w:p w:rsidR="00301CDB" w:rsidRDefault="00301CDB" w:rsidP="000B59D6">
      <w:pPr>
        <w:jc w:val="center"/>
        <w:rPr>
          <w:rFonts w:ascii="Times New Roman" w:hAnsi="Times New Roman" w:cs="Times New Roman"/>
        </w:rPr>
      </w:pPr>
    </w:p>
    <w:p w:rsidR="00301CDB" w:rsidRDefault="00301CDB" w:rsidP="000B59D6">
      <w:pPr>
        <w:jc w:val="center"/>
        <w:rPr>
          <w:rFonts w:ascii="Times New Roman" w:hAnsi="Times New Roman" w:cs="Times New Roman"/>
        </w:rPr>
      </w:pPr>
    </w:p>
    <w:p w:rsidR="00301CDB" w:rsidRDefault="00301CDB" w:rsidP="000B59D6">
      <w:pPr>
        <w:jc w:val="center"/>
        <w:rPr>
          <w:rFonts w:ascii="Times New Roman" w:hAnsi="Times New Roman" w:cs="Times New Roman"/>
        </w:rPr>
      </w:pPr>
    </w:p>
    <w:p w:rsidR="00301CDB" w:rsidRDefault="00301CDB" w:rsidP="000B59D6">
      <w:pPr>
        <w:jc w:val="center"/>
        <w:rPr>
          <w:rFonts w:ascii="Times New Roman" w:hAnsi="Times New Roman" w:cs="Times New Roman"/>
        </w:rPr>
      </w:pPr>
    </w:p>
    <w:p w:rsidR="00301CDB" w:rsidRDefault="00301CDB" w:rsidP="000B59D6">
      <w:pPr>
        <w:jc w:val="center"/>
        <w:rPr>
          <w:rFonts w:ascii="Times New Roman" w:hAnsi="Times New Roman" w:cs="Times New Roman"/>
        </w:rPr>
      </w:pPr>
    </w:p>
    <w:p w:rsidR="00301CDB" w:rsidRPr="003F26E4" w:rsidRDefault="00301CDB" w:rsidP="000B59D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22DA7" w:rsidRPr="003F26E4" w:rsidRDefault="00522DA7" w:rsidP="00461DE8">
      <w:pPr>
        <w:jc w:val="center"/>
        <w:rPr>
          <w:rFonts w:ascii="Times New Roman" w:hAnsi="Times New Roman" w:cs="Times New Roman"/>
        </w:rPr>
      </w:pPr>
      <w:r w:rsidRPr="003F26E4">
        <w:rPr>
          <w:rFonts w:ascii="Times New Roman" w:hAnsi="Times New Roman" w:cs="Times New Roman"/>
        </w:rPr>
        <w:lastRenderedPageBreak/>
        <w:t xml:space="preserve">7 к </w:t>
      </w:r>
      <w:proofErr w:type="gramStart"/>
      <w:r w:rsidRPr="003F26E4">
        <w:rPr>
          <w:rFonts w:ascii="Times New Roman" w:hAnsi="Times New Roman" w:cs="Times New Roman"/>
        </w:rPr>
        <w:t>л</w:t>
      </w:r>
      <w:proofErr w:type="gramEnd"/>
      <w:r w:rsidRPr="003F26E4">
        <w:rPr>
          <w:rFonts w:ascii="Times New Roman" w:hAnsi="Times New Roman" w:cs="Times New Roman"/>
        </w:rPr>
        <w:t xml:space="preserve"> а с </w:t>
      </w:r>
      <w:proofErr w:type="spellStart"/>
      <w:r w:rsidRPr="003F26E4">
        <w:rPr>
          <w:rFonts w:ascii="Times New Roman" w:hAnsi="Times New Roman" w:cs="Times New Roman"/>
        </w:rPr>
        <w:t>с</w:t>
      </w:r>
      <w:proofErr w:type="spellEnd"/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810"/>
        <w:gridCol w:w="7"/>
        <w:gridCol w:w="6662"/>
        <w:gridCol w:w="1616"/>
      </w:tblGrid>
      <w:tr w:rsidR="00522DA7" w:rsidRPr="003F26E4" w:rsidTr="00301CDB">
        <w:tc>
          <w:tcPr>
            <w:tcW w:w="817" w:type="dxa"/>
            <w:gridSpan w:val="2"/>
          </w:tcPr>
          <w:p w:rsidR="00522DA7" w:rsidRPr="003F26E4" w:rsidRDefault="00522DA7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662" w:type="dxa"/>
          </w:tcPr>
          <w:p w:rsidR="00522DA7" w:rsidRPr="003F26E4" w:rsidRDefault="00522DA7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616" w:type="dxa"/>
          </w:tcPr>
          <w:p w:rsidR="00522DA7" w:rsidRPr="003F26E4" w:rsidRDefault="00522DA7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Количество часов на освоение темы</w:t>
            </w:r>
          </w:p>
        </w:tc>
      </w:tr>
      <w:tr w:rsidR="00522DA7" w:rsidRPr="003F26E4" w:rsidTr="00301CDB">
        <w:tc>
          <w:tcPr>
            <w:tcW w:w="9095" w:type="dxa"/>
            <w:gridSpan w:val="4"/>
            <w:shd w:val="clear" w:color="auto" w:fill="EEECE1" w:themeFill="background2"/>
          </w:tcPr>
          <w:p w:rsidR="00522DA7" w:rsidRPr="003F26E4" w:rsidRDefault="00887F5B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М</w:t>
            </w:r>
            <w:r w:rsidR="00522DA7" w:rsidRPr="003F26E4">
              <w:rPr>
                <w:rFonts w:ascii="Times New Roman" w:hAnsi="Times New Roman" w:cs="Times New Roman"/>
              </w:rPr>
              <w:t>есто</w:t>
            </w:r>
            <w:r w:rsidRPr="003F26E4">
              <w:rPr>
                <w:rFonts w:ascii="Times New Roman" w:hAnsi="Times New Roman" w:cs="Times New Roman"/>
              </w:rPr>
              <w:t>и</w:t>
            </w:r>
            <w:r w:rsidR="00522DA7" w:rsidRPr="003F26E4">
              <w:rPr>
                <w:rFonts w:ascii="Times New Roman" w:hAnsi="Times New Roman" w:cs="Times New Roman"/>
              </w:rPr>
              <w:t>мение</w:t>
            </w:r>
            <w:r w:rsidR="004639A6" w:rsidRPr="003F26E4">
              <w:rPr>
                <w:rFonts w:ascii="Times New Roman" w:hAnsi="Times New Roman" w:cs="Times New Roman"/>
              </w:rPr>
              <w:t xml:space="preserve"> (4 ч.)</w:t>
            </w:r>
          </w:p>
        </w:tc>
      </w:tr>
      <w:tr w:rsidR="00522DA7" w:rsidRPr="003F26E4" w:rsidTr="00301CDB">
        <w:tc>
          <w:tcPr>
            <w:tcW w:w="817" w:type="dxa"/>
            <w:gridSpan w:val="2"/>
          </w:tcPr>
          <w:p w:rsidR="00522DA7" w:rsidRPr="003F26E4" w:rsidRDefault="00522DA7" w:rsidP="005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22DA7" w:rsidRPr="003F26E4" w:rsidRDefault="004639A6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Повторение изученного в 6 классе. </w:t>
            </w:r>
            <w:r w:rsidR="00887F5B" w:rsidRPr="003F26E4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1616" w:type="dxa"/>
          </w:tcPr>
          <w:p w:rsidR="00522DA7" w:rsidRPr="003F26E4" w:rsidRDefault="004639A6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522DA7" w:rsidRPr="003F26E4" w:rsidTr="00301CDB">
        <w:tc>
          <w:tcPr>
            <w:tcW w:w="817" w:type="dxa"/>
            <w:gridSpan w:val="2"/>
          </w:tcPr>
          <w:p w:rsidR="00522DA7" w:rsidRPr="003F26E4" w:rsidRDefault="00522DA7" w:rsidP="005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22DA7" w:rsidRPr="003F26E4" w:rsidRDefault="00887F5B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Разряды местоимений</w:t>
            </w:r>
          </w:p>
        </w:tc>
        <w:tc>
          <w:tcPr>
            <w:tcW w:w="1616" w:type="dxa"/>
          </w:tcPr>
          <w:p w:rsidR="00522DA7" w:rsidRPr="003F26E4" w:rsidRDefault="004639A6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4639A6" w:rsidRPr="003F26E4" w:rsidTr="00301CDB">
        <w:tc>
          <w:tcPr>
            <w:tcW w:w="817" w:type="dxa"/>
            <w:gridSpan w:val="2"/>
          </w:tcPr>
          <w:p w:rsidR="004639A6" w:rsidRPr="003F26E4" w:rsidRDefault="004639A6" w:rsidP="005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4639A6" w:rsidRPr="003F26E4" w:rsidRDefault="004639A6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Относительные местоимения</w:t>
            </w:r>
          </w:p>
        </w:tc>
        <w:tc>
          <w:tcPr>
            <w:tcW w:w="1616" w:type="dxa"/>
          </w:tcPr>
          <w:p w:rsidR="004639A6" w:rsidRPr="003F26E4" w:rsidRDefault="004639A6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4639A6" w:rsidRPr="003F26E4" w:rsidTr="00301CDB">
        <w:tc>
          <w:tcPr>
            <w:tcW w:w="9095" w:type="dxa"/>
            <w:gridSpan w:val="4"/>
            <w:shd w:val="clear" w:color="auto" w:fill="EEECE1" w:themeFill="background2"/>
          </w:tcPr>
          <w:p w:rsidR="004639A6" w:rsidRPr="003F26E4" w:rsidRDefault="001A09B2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Неизменяемые части речи (1 ч.)</w:t>
            </w:r>
          </w:p>
        </w:tc>
      </w:tr>
      <w:tr w:rsidR="00522DA7" w:rsidRPr="003F26E4" w:rsidTr="00301CDB">
        <w:tc>
          <w:tcPr>
            <w:tcW w:w="817" w:type="dxa"/>
            <w:gridSpan w:val="2"/>
          </w:tcPr>
          <w:p w:rsidR="00522DA7" w:rsidRPr="003F26E4" w:rsidRDefault="00522DA7" w:rsidP="005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22DA7" w:rsidRPr="003F26E4" w:rsidRDefault="001A09B2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Наречие и другие неизменяемые части речи</w:t>
            </w:r>
          </w:p>
        </w:tc>
        <w:tc>
          <w:tcPr>
            <w:tcW w:w="1616" w:type="dxa"/>
          </w:tcPr>
          <w:p w:rsidR="00522DA7" w:rsidRPr="003F26E4" w:rsidRDefault="001A09B2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970573" w:rsidRPr="003F26E4" w:rsidTr="00301CDB">
        <w:tc>
          <w:tcPr>
            <w:tcW w:w="9095" w:type="dxa"/>
            <w:gridSpan w:val="4"/>
            <w:shd w:val="clear" w:color="auto" w:fill="EEECE1" w:themeFill="background2"/>
          </w:tcPr>
          <w:p w:rsidR="00970573" w:rsidRPr="003F26E4" w:rsidRDefault="00970573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Причастие (</w:t>
            </w:r>
            <w:r w:rsidR="0018687A" w:rsidRPr="003F26E4">
              <w:rPr>
                <w:rFonts w:ascii="Times New Roman" w:hAnsi="Times New Roman" w:cs="Times New Roman"/>
              </w:rPr>
              <w:t>8 ч.)</w:t>
            </w:r>
          </w:p>
        </w:tc>
      </w:tr>
      <w:tr w:rsidR="00970573" w:rsidRPr="003F26E4" w:rsidTr="00301CDB">
        <w:tc>
          <w:tcPr>
            <w:tcW w:w="817" w:type="dxa"/>
            <w:gridSpan w:val="2"/>
          </w:tcPr>
          <w:p w:rsidR="00970573" w:rsidRPr="003F26E4" w:rsidRDefault="00970573" w:rsidP="005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70573" w:rsidRPr="003F26E4" w:rsidRDefault="00970573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Причастие</w:t>
            </w:r>
          </w:p>
        </w:tc>
        <w:tc>
          <w:tcPr>
            <w:tcW w:w="1616" w:type="dxa"/>
          </w:tcPr>
          <w:p w:rsidR="00970573" w:rsidRPr="003F26E4" w:rsidRDefault="00970573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522DA7" w:rsidRPr="003F26E4" w:rsidTr="00301CDB">
        <w:tc>
          <w:tcPr>
            <w:tcW w:w="817" w:type="dxa"/>
            <w:gridSpan w:val="2"/>
          </w:tcPr>
          <w:p w:rsidR="00522DA7" w:rsidRPr="003F26E4" w:rsidRDefault="00522DA7" w:rsidP="005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22DA7" w:rsidRPr="003F26E4" w:rsidRDefault="00970573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 xml:space="preserve"> Действительные причастия настоящего времени</w:t>
            </w:r>
          </w:p>
        </w:tc>
        <w:tc>
          <w:tcPr>
            <w:tcW w:w="1616" w:type="dxa"/>
          </w:tcPr>
          <w:p w:rsidR="00522DA7" w:rsidRPr="003F26E4" w:rsidRDefault="00970573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522DA7" w:rsidRPr="003F26E4" w:rsidTr="00301CDB">
        <w:tc>
          <w:tcPr>
            <w:tcW w:w="817" w:type="dxa"/>
            <w:gridSpan w:val="2"/>
          </w:tcPr>
          <w:p w:rsidR="00522DA7" w:rsidRPr="003F26E4" w:rsidRDefault="00522DA7" w:rsidP="005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22DA7" w:rsidRPr="003F26E4" w:rsidRDefault="00970573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Морфологический разбор действительных причастий настоящего времени</w:t>
            </w:r>
          </w:p>
        </w:tc>
        <w:tc>
          <w:tcPr>
            <w:tcW w:w="1616" w:type="dxa"/>
          </w:tcPr>
          <w:p w:rsidR="00522DA7" w:rsidRPr="003F26E4" w:rsidRDefault="00970573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970573" w:rsidRPr="003F26E4" w:rsidTr="00301CDB">
        <w:tc>
          <w:tcPr>
            <w:tcW w:w="817" w:type="dxa"/>
            <w:gridSpan w:val="2"/>
          </w:tcPr>
          <w:p w:rsidR="00970573" w:rsidRPr="003F26E4" w:rsidRDefault="00970573" w:rsidP="005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70573" w:rsidRPr="003F26E4" w:rsidRDefault="0018687A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Страдательные причастия настоящего и прошедшего времени</w:t>
            </w:r>
          </w:p>
        </w:tc>
        <w:tc>
          <w:tcPr>
            <w:tcW w:w="1616" w:type="dxa"/>
          </w:tcPr>
          <w:p w:rsidR="00970573" w:rsidRPr="003F26E4" w:rsidRDefault="0018687A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4</w:t>
            </w:r>
          </w:p>
        </w:tc>
      </w:tr>
      <w:tr w:rsidR="00175529" w:rsidRPr="003F26E4" w:rsidTr="00301CDB">
        <w:tc>
          <w:tcPr>
            <w:tcW w:w="9095" w:type="dxa"/>
            <w:gridSpan w:val="4"/>
            <w:shd w:val="clear" w:color="auto" w:fill="EEECE1" w:themeFill="background2"/>
          </w:tcPr>
          <w:p w:rsidR="00175529" w:rsidRPr="003F26E4" w:rsidRDefault="00175529" w:rsidP="00522DA7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Синтаксис</w:t>
            </w:r>
            <w:r w:rsidR="00C70851" w:rsidRPr="003F26E4">
              <w:rPr>
                <w:rFonts w:ascii="Times New Roman" w:hAnsi="Times New Roman" w:cs="Times New Roman"/>
              </w:rPr>
              <w:t xml:space="preserve"> (21 ч.)</w:t>
            </w:r>
          </w:p>
        </w:tc>
      </w:tr>
      <w:tr w:rsidR="00175529" w:rsidRPr="003F26E4" w:rsidTr="00301CDB">
        <w:tc>
          <w:tcPr>
            <w:tcW w:w="810" w:type="dxa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Оборот «дательный самостоятельный»</w:t>
            </w:r>
          </w:p>
        </w:tc>
        <w:tc>
          <w:tcPr>
            <w:tcW w:w="1616" w:type="dxa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175529" w:rsidRPr="003F26E4" w:rsidTr="00301CDB">
        <w:tc>
          <w:tcPr>
            <w:tcW w:w="810" w:type="dxa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Оборот «двойной винительный»</w:t>
            </w:r>
          </w:p>
        </w:tc>
        <w:tc>
          <w:tcPr>
            <w:tcW w:w="1616" w:type="dxa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175529" w:rsidRPr="003F26E4" w:rsidTr="00301CDB">
        <w:tc>
          <w:tcPr>
            <w:tcW w:w="810" w:type="dxa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Синтаксические особенности употребления местоимения  «иже»</w:t>
            </w:r>
          </w:p>
        </w:tc>
        <w:tc>
          <w:tcPr>
            <w:tcW w:w="1616" w:type="dxa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175529" w:rsidRPr="003F26E4" w:rsidTr="00301CDB">
        <w:tc>
          <w:tcPr>
            <w:tcW w:w="810" w:type="dxa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Синтаксические особенности употребления местоимения «яко»</w:t>
            </w:r>
          </w:p>
        </w:tc>
        <w:tc>
          <w:tcPr>
            <w:tcW w:w="1616" w:type="dxa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1</w:t>
            </w:r>
          </w:p>
        </w:tc>
      </w:tr>
      <w:tr w:rsidR="00175529" w:rsidRPr="003F26E4" w:rsidTr="00301CDB">
        <w:tc>
          <w:tcPr>
            <w:tcW w:w="810" w:type="dxa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Синтаксис церковнославянского языка</w:t>
            </w:r>
          </w:p>
        </w:tc>
        <w:tc>
          <w:tcPr>
            <w:tcW w:w="1616" w:type="dxa"/>
            <w:shd w:val="clear" w:color="auto" w:fill="auto"/>
          </w:tcPr>
          <w:p w:rsidR="00175529" w:rsidRPr="003F26E4" w:rsidRDefault="00C70851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3</w:t>
            </w:r>
          </w:p>
        </w:tc>
      </w:tr>
      <w:tr w:rsidR="00175529" w:rsidRPr="003F26E4" w:rsidTr="00301CDB">
        <w:tc>
          <w:tcPr>
            <w:tcW w:w="810" w:type="dxa"/>
            <w:shd w:val="clear" w:color="auto" w:fill="auto"/>
          </w:tcPr>
          <w:p w:rsidR="00175529" w:rsidRPr="003F26E4" w:rsidRDefault="00175529" w:rsidP="0017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175529" w:rsidRPr="003F26E4" w:rsidRDefault="00175529" w:rsidP="00683C2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Освоен</w:t>
            </w:r>
            <w:r w:rsidR="00D00A8E" w:rsidRPr="003F26E4">
              <w:rPr>
                <w:rFonts w:ascii="Times New Roman" w:hAnsi="Times New Roman" w:cs="Times New Roman"/>
              </w:rPr>
              <w:t>ие практического синтаксиса церковнославянско</w:t>
            </w:r>
            <w:r w:rsidRPr="003F26E4">
              <w:rPr>
                <w:rFonts w:ascii="Times New Roman" w:hAnsi="Times New Roman" w:cs="Times New Roman"/>
              </w:rPr>
              <w:t xml:space="preserve">го языка. </w:t>
            </w:r>
          </w:p>
        </w:tc>
        <w:tc>
          <w:tcPr>
            <w:tcW w:w="1616" w:type="dxa"/>
            <w:shd w:val="clear" w:color="auto" w:fill="auto"/>
          </w:tcPr>
          <w:p w:rsidR="00175529" w:rsidRPr="003F26E4" w:rsidRDefault="00683C2D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683C2D" w:rsidRPr="003F26E4" w:rsidTr="00301CDB">
        <w:tc>
          <w:tcPr>
            <w:tcW w:w="810" w:type="dxa"/>
            <w:shd w:val="clear" w:color="auto" w:fill="auto"/>
          </w:tcPr>
          <w:p w:rsidR="00683C2D" w:rsidRPr="003F26E4" w:rsidRDefault="00683C2D" w:rsidP="0017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683C2D" w:rsidRPr="003F26E4" w:rsidRDefault="00C70851" w:rsidP="00683C2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Основные лексико-фонетические  и словообразовательные признаки церковнославянизмов</w:t>
            </w:r>
          </w:p>
        </w:tc>
        <w:tc>
          <w:tcPr>
            <w:tcW w:w="1616" w:type="dxa"/>
            <w:shd w:val="clear" w:color="auto" w:fill="auto"/>
          </w:tcPr>
          <w:p w:rsidR="00683C2D" w:rsidRPr="003F26E4" w:rsidRDefault="00C70851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C70851" w:rsidRPr="003F26E4" w:rsidTr="00301CDB">
        <w:tc>
          <w:tcPr>
            <w:tcW w:w="810" w:type="dxa"/>
            <w:shd w:val="clear" w:color="auto" w:fill="auto"/>
          </w:tcPr>
          <w:p w:rsidR="00C70851" w:rsidRPr="003F26E4" w:rsidRDefault="00C70851" w:rsidP="0017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C70851" w:rsidRPr="003F26E4" w:rsidRDefault="00C70851" w:rsidP="00683C2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Теория "трех штилей" М.В. Ломоносова. Высокий стиль речи.</w:t>
            </w:r>
          </w:p>
        </w:tc>
        <w:tc>
          <w:tcPr>
            <w:tcW w:w="1616" w:type="dxa"/>
            <w:shd w:val="clear" w:color="auto" w:fill="auto"/>
          </w:tcPr>
          <w:p w:rsidR="00C70851" w:rsidRPr="003F26E4" w:rsidRDefault="00C70851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C70851" w:rsidRPr="003F26E4" w:rsidTr="00301CDB">
        <w:tc>
          <w:tcPr>
            <w:tcW w:w="810" w:type="dxa"/>
            <w:shd w:val="clear" w:color="auto" w:fill="auto"/>
          </w:tcPr>
          <w:p w:rsidR="00C70851" w:rsidRPr="003F26E4" w:rsidRDefault="00C70851" w:rsidP="0017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C70851" w:rsidRPr="003F26E4" w:rsidRDefault="00C70851" w:rsidP="00683C2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Словарный состав церковнославянского языка.</w:t>
            </w:r>
          </w:p>
        </w:tc>
        <w:tc>
          <w:tcPr>
            <w:tcW w:w="1616" w:type="dxa"/>
            <w:shd w:val="clear" w:color="auto" w:fill="auto"/>
          </w:tcPr>
          <w:p w:rsidR="00C70851" w:rsidRPr="003F26E4" w:rsidRDefault="00C70851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2</w:t>
            </w:r>
          </w:p>
        </w:tc>
      </w:tr>
      <w:tr w:rsidR="00C70851" w:rsidRPr="003F26E4" w:rsidTr="00301CDB">
        <w:tc>
          <w:tcPr>
            <w:tcW w:w="810" w:type="dxa"/>
            <w:shd w:val="clear" w:color="auto" w:fill="auto"/>
          </w:tcPr>
          <w:p w:rsidR="00C70851" w:rsidRPr="003F26E4" w:rsidRDefault="00C70851" w:rsidP="0017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C70851" w:rsidRPr="003F26E4" w:rsidRDefault="00C70851" w:rsidP="00683C2D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Церковнославянский язык. Систематизация знаний</w:t>
            </w:r>
          </w:p>
        </w:tc>
        <w:tc>
          <w:tcPr>
            <w:tcW w:w="1616" w:type="dxa"/>
            <w:shd w:val="clear" w:color="auto" w:fill="auto"/>
          </w:tcPr>
          <w:p w:rsidR="00C70851" w:rsidRPr="003F26E4" w:rsidRDefault="00C70851" w:rsidP="00175529">
            <w:pPr>
              <w:rPr>
                <w:rFonts w:ascii="Times New Roman" w:hAnsi="Times New Roman" w:cs="Times New Roman"/>
              </w:rPr>
            </w:pPr>
            <w:r w:rsidRPr="003F26E4">
              <w:rPr>
                <w:rFonts w:ascii="Times New Roman" w:hAnsi="Times New Roman" w:cs="Times New Roman"/>
              </w:rPr>
              <w:t>4</w:t>
            </w:r>
          </w:p>
        </w:tc>
      </w:tr>
    </w:tbl>
    <w:p w:rsidR="00522DA7" w:rsidRPr="003F26E4" w:rsidRDefault="00522DA7" w:rsidP="00175529">
      <w:pPr>
        <w:rPr>
          <w:rFonts w:ascii="Times New Roman" w:hAnsi="Times New Roman" w:cs="Times New Roman"/>
        </w:rPr>
      </w:pPr>
    </w:p>
    <w:sectPr w:rsidR="00522DA7" w:rsidRPr="003F26E4" w:rsidSect="00301CDB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55FF"/>
    <w:multiLevelType w:val="hybridMultilevel"/>
    <w:tmpl w:val="FBF45356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033843"/>
    <w:multiLevelType w:val="hybridMultilevel"/>
    <w:tmpl w:val="372E2D98"/>
    <w:lvl w:ilvl="0" w:tplc="DC02B276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06597"/>
    <w:multiLevelType w:val="hybridMultilevel"/>
    <w:tmpl w:val="31225D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47"/>
    <w:rsid w:val="00005F95"/>
    <w:rsid w:val="000B59D6"/>
    <w:rsid w:val="000C52CD"/>
    <w:rsid w:val="00110BC7"/>
    <w:rsid w:val="0011241D"/>
    <w:rsid w:val="001651CB"/>
    <w:rsid w:val="00175529"/>
    <w:rsid w:val="0018687A"/>
    <w:rsid w:val="001A09B2"/>
    <w:rsid w:val="001E0DE3"/>
    <w:rsid w:val="00205C7E"/>
    <w:rsid w:val="00250896"/>
    <w:rsid w:val="0026069D"/>
    <w:rsid w:val="00301CDB"/>
    <w:rsid w:val="00383C64"/>
    <w:rsid w:val="00385347"/>
    <w:rsid w:val="003C7ADD"/>
    <w:rsid w:val="003F26E4"/>
    <w:rsid w:val="00441C9F"/>
    <w:rsid w:val="00454C00"/>
    <w:rsid w:val="00461DE8"/>
    <w:rsid w:val="004639A6"/>
    <w:rsid w:val="004644EC"/>
    <w:rsid w:val="004808FB"/>
    <w:rsid w:val="004A4247"/>
    <w:rsid w:val="004B76CC"/>
    <w:rsid w:val="00522DA7"/>
    <w:rsid w:val="005D31CE"/>
    <w:rsid w:val="00683C2D"/>
    <w:rsid w:val="007241C9"/>
    <w:rsid w:val="008845DD"/>
    <w:rsid w:val="00887F5B"/>
    <w:rsid w:val="00970573"/>
    <w:rsid w:val="00995644"/>
    <w:rsid w:val="009C5B03"/>
    <w:rsid w:val="009C6F93"/>
    <w:rsid w:val="009D4DF5"/>
    <w:rsid w:val="00A307B1"/>
    <w:rsid w:val="00A615D6"/>
    <w:rsid w:val="00B05212"/>
    <w:rsid w:val="00B43157"/>
    <w:rsid w:val="00BC3EDA"/>
    <w:rsid w:val="00C33768"/>
    <w:rsid w:val="00C65406"/>
    <w:rsid w:val="00C70851"/>
    <w:rsid w:val="00D00A8E"/>
    <w:rsid w:val="00D05DBD"/>
    <w:rsid w:val="00DE1022"/>
    <w:rsid w:val="00EB44BB"/>
    <w:rsid w:val="00EF6F74"/>
    <w:rsid w:val="00F07093"/>
    <w:rsid w:val="00F35090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D623D-F602-4B77-BB93-62B776F0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A424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88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7240-8AD9-48CB-8D72-B9740E26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гимназии</dc:creator>
  <cp:lastModifiedBy>MSI</cp:lastModifiedBy>
  <cp:revision>4</cp:revision>
  <dcterms:created xsi:type="dcterms:W3CDTF">2016-03-29T05:06:00Z</dcterms:created>
  <dcterms:modified xsi:type="dcterms:W3CDTF">2016-10-19T06:30:00Z</dcterms:modified>
</cp:coreProperties>
</file>