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4F" w:rsidRDefault="009F424F" w:rsidP="00CC0B12">
      <w:pPr>
        <w:jc w:val="center"/>
        <w:rPr>
          <w:rFonts w:ascii="Times New Roman" w:hAnsi="Times New Roman" w:cs="Times New Roman"/>
          <w:b/>
          <w:sz w:val="28"/>
        </w:rPr>
      </w:pPr>
      <w:bookmarkStart w:id="0" w:name="_GoBack"/>
      <w:bookmarkEnd w:id="0"/>
      <w:r w:rsidRPr="009F424F">
        <w:rPr>
          <w:rFonts w:ascii="Times New Roman" w:hAnsi="Times New Roman" w:cs="Times New Roman"/>
          <w:b/>
          <w:sz w:val="28"/>
        </w:rPr>
        <w:t xml:space="preserve">ЧОУ «Православная </w:t>
      </w:r>
      <w:r w:rsidR="008471E7">
        <w:rPr>
          <w:rFonts w:ascii="Times New Roman" w:hAnsi="Times New Roman" w:cs="Times New Roman"/>
          <w:b/>
          <w:sz w:val="28"/>
        </w:rPr>
        <w:t xml:space="preserve"> </w:t>
      </w:r>
      <w:r w:rsidRPr="009F424F">
        <w:rPr>
          <w:rFonts w:ascii="Times New Roman" w:hAnsi="Times New Roman" w:cs="Times New Roman"/>
          <w:b/>
          <w:sz w:val="28"/>
        </w:rPr>
        <w:t>гимназия</w:t>
      </w:r>
      <w:r w:rsidR="008471E7">
        <w:rPr>
          <w:rFonts w:ascii="Times New Roman" w:hAnsi="Times New Roman" w:cs="Times New Roman"/>
          <w:b/>
          <w:sz w:val="28"/>
        </w:rPr>
        <w:t xml:space="preserve"> </w:t>
      </w:r>
      <w:r w:rsidRPr="009F424F">
        <w:rPr>
          <w:rFonts w:ascii="Times New Roman" w:hAnsi="Times New Roman" w:cs="Times New Roman"/>
          <w:b/>
          <w:sz w:val="28"/>
        </w:rPr>
        <w:t xml:space="preserve"> во имя святого равноапостольного князя Владимира»</w:t>
      </w:r>
    </w:p>
    <w:p w:rsidR="00985D60" w:rsidRDefault="00985D60" w:rsidP="00CC0B12">
      <w:pPr>
        <w:jc w:val="center"/>
        <w:rPr>
          <w:rFonts w:ascii="Times New Roman" w:hAnsi="Times New Roman" w:cs="Times New Roman"/>
          <w:b/>
          <w:sz w:val="28"/>
        </w:rPr>
      </w:pPr>
      <w:r>
        <w:rPr>
          <w:rFonts w:ascii="Times New Roman" w:hAnsi="Times New Roman" w:cs="Times New Roman"/>
          <w:b/>
          <w:sz w:val="28"/>
        </w:rPr>
        <w:t>Н.О. Жаркова учитель биологии</w:t>
      </w:r>
    </w:p>
    <w:p w:rsidR="009F424F" w:rsidRDefault="00985D60" w:rsidP="00CC0B12">
      <w:pPr>
        <w:jc w:val="center"/>
        <w:rPr>
          <w:rFonts w:ascii="Times New Roman" w:hAnsi="Times New Roman" w:cs="Times New Roman"/>
          <w:b/>
          <w:sz w:val="28"/>
        </w:rPr>
      </w:pPr>
      <w:r>
        <w:rPr>
          <w:rFonts w:ascii="Times New Roman" w:hAnsi="Times New Roman" w:cs="Times New Roman"/>
          <w:b/>
          <w:sz w:val="28"/>
        </w:rPr>
        <w:t>Биология. Человек.</w:t>
      </w:r>
    </w:p>
    <w:p w:rsidR="008679DE" w:rsidRPr="00CC0B12" w:rsidRDefault="00CC0B12" w:rsidP="00CC0B12">
      <w:pPr>
        <w:jc w:val="center"/>
        <w:rPr>
          <w:rFonts w:ascii="Times New Roman" w:hAnsi="Times New Roman" w:cs="Times New Roman"/>
          <w:b/>
          <w:color w:val="FF0000"/>
          <w:sz w:val="28"/>
        </w:rPr>
      </w:pPr>
      <w:r w:rsidRPr="00CC0B12">
        <w:rPr>
          <w:rFonts w:ascii="Times New Roman" w:hAnsi="Times New Roman" w:cs="Times New Roman"/>
          <w:b/>
          <w:color w:val="FF0000"/>
          <w:sz w:val="28"/>
        </w:rPr>
        <w:t>Тканевая совместимость</w:t>
      </w:r>
    </w:p>
    <w:p w:rsidR="0010438E" w:rsidRPr="00CC0B12" w:rsidRDefault="008679DE" w:rsidP="00CC0B12">
      <w:pPr>
        <w:ind w:firstLine="708"/>
        <w:jc w:val="both"/>
        <w:rPr>
          <w:rFonts w:ascii="Times New Roman" w:hAnsi="Times New Roman" w:cs="Times New Roman"/>
          <w:sz w:val="28"/>
        </w:rPr>
      </w:pPr>
      <w:r w:rsidRPr="00CC0B12">
        <w:rPr>
          <w:rFonts w:ascii="Times New Roman" w:hAnsi="Times New Roman" w:cs="Times New Roman"/>
          <w:sz w:val="28"/>
        </w:rPr>
        <w:t>Сейчас учённые говорят о том, что не только кровь, но даже и ткани человека имеют специфичность (индивидуальные особенности), что необходимо учитывать при их пересадки. Мы знаем, что при пересадки тканей и органов (например, сердца, печени, почек) от одного человека, донора, другому человеку, реципиенту, может наступить отторжение. Отторжение тканей может наступить даже у одного больного при пересадки собственной кожи. Это значит, что наш иммунитет не дремлет, защищает организм. А любое вмешательство он воспринимает как нападение чужеродных тел. Поэтому для того, чтобы совершить удачную пересадку, врачи долгое время выясняют, подходит ли органы донора реципиенту по размеру, весу, группе крови и генетической совместимости.</w:t>
      </w:r>
    </w:p>
    <w:p w:rsidR="008679DE" w:rsidRDefault="008679DE" w:rsidP="00CC0B12">
      <w:pPr>
        <w:ind w:firstLine="708"/>
        <w:jc w:val="both"/>
        <w:rPr>
          <w:rFonts w:ascii="Times New Roman" w:hAnsi="Times New Roman" w:cs="Times New Roman"/>
          <w:sz w:val="28"/>
        </w:rPr>
      </w:pPr>
      <w:r w:rsidRPr="00CC0B12">
        <w:rPr>
          <w:rFonts w:ascii="Times New Roman" w:hAnsi="Times New Roman" w:cs="Times New Roman"/>
          <w:sz w:val="28"/>
        </w:rPr>
        <w:t>Методами нанотехнологии в настоящее время созданы такие материалы, которые позволяют избежать проблем тканевой совместимости. Биологами и химиками создана искусственная кожа, искусственные кости – с определенными нанотехнологичным напылением. Это синтетические органы не вызывают отторжения. А значит, врачи могут спасать большое количество жизней с меньшим для человека тяжелыми последствиями.</w:t>
      </w:r>
    </w:p>
    <w:p w:rsidR="00CC0B12" w:rsidRDefault="00CC0B12" w:rsidP="00CC0B12">
      <w:pPr>
        <w:ind w:firstLine="708"/>
        <w:jc w:val="center"/>
        <w:rPr>
          <w:rFonts w:ascii="Times New Roman" w:hAnsi="Times New Roman" w:cs="Times New Roman"/>
          <w:b/>
          <w:color w:val="FF0000"/>
          <w:sz w:val="28"/>
        </w:rPr>
      </w:pPr>
      <w:r>
        <w:rPr>
          <w:rFonts w:ascii="Times New Roman" w:hAnsi="Times New Roman" w:cs="Times New Roman"/>
          <w:b/>
          <w:color w:val="FF0000"/>
          <w:sz w:val="28"/>
        </w:rPr>
        <w:t>Переливание крови. История</w:t>
      </w:r>
    </w:p>
    <w:p w:rsidR="00CC0B12" w:rsidRDefault="00CC0B12" w:rsidP="00424B70">
      <w:pPr>
        <w:ind w:firstLine="708"/>
        <w:jc w:val="both"/>
        <w:rPr>
          <w:rFonts w:ascii="Times New Roman" w:hAnsi="Times New Roman" w:cs="Times New Roman"/>
          <w:color w:val="000000" w:themeColor="text1"/>
          <w:sz w:val="28"/>
        </w:rPr>
      </w:pPr>
      <w:r w:rsidRPr="00CC0B12">
        <w:rPr>
          <w:rFonts w:ascii="Times New Roman" w:hAnsi="Times New Roman" w:cs="Times New Roman"/>
          <w:color w:val="000000" w:themeColor="text1"/>
          <w:sz w:val="28"/>
        </w:rPr>
        <w:t>Ещё в древности люди знали о большом значении крови и пытались кровью лечить людей.</w:t>
      </w:r>
      <w:r>
        <w:rPr>
          <w:rFonts w:ascii="Times New Roman" w:hAnsi="Times New Roman" w:cs="Times New Roman"/>
          <w:color w:val="000000" w:themeColor="text1"/>
          <w:sz w:val="28"/>
        </w:rPr>
        <w:t xml:space="preserve"> </w:t>
      </w:r>
      <w:r w:rsidR="00B7009C">
        <w:rPr>
          <w:rFonts w:ascii="Times New Roman" w:hAnsi="Times New Roman" w:cs="Times New Roman"/>
          <w:color w:val="000000" w:themeColor="text1"/>
          <w:sz w:val="28"/>
        </w:rPr>
        <w:t xml:space="preserve">Гиппократ рекомендовал больным, страдающим заболеваниями, пить кровь здоровых людей. В сочинениях Цельса сообщалось о том, что старики и больные эпилепсией пили кровь умирающих гладиаторов. Крови приписывали омолаживающее действие, например, папа Иннокентий </w:t>
      </w:r>
      <w:r w:rsidR="00B7009C">
        <w:rPr>
          <w:rFonts w:ascii="Times New Roman" w:hAnsi="Times New Roman" w:cs="Times New Roman"/>
          <w:color w:val="000000" w:themeColor="text1"/>
          <w:sz w:val="28"/>
          <w:lang w:val="en-US"/>
        </w:rPr>
        <w:t>VIII</w:t>
      </w:r>
      <w:r w:rsidR="00B7009C" w:rsidRPr="00B7009C">
        <w:rPr>
          <w:rFonts w:ascii="Times New Roman" w:hAnsi="Times New Roman" w:cs="Times New Roman"/>
          <w:color w:val="000000" w:themeColor="text1"/>
          <w:sz w:val="28"/>
        </w:rPr>
        <w:t>, удру</w:t>
      </w:r>
      <w:r w:rsidR="00B7009C">
        <w:rPr>
          <w:rFonts w:ascii="Times New Roman" w:hAnsi="Times New Roman" w:cs="Times New Roman"/>
          <w:color w:val="000000" w:themeColor="text1"/>
          <w:sz w:val="28"/>
        </w:rPr>
        <w:t>ченный старостью, лечился кровью, взятой от трех мальчиков 10 лет. Исцеления не нашел и вскоре умер. Из крови делали ванны древнегреческому царю Константину для лечения проказы.</w:t>
      </w:r>
      <w:r w:rsidR="004320FC">
        <w:rPr>
          <w:rFonts w:ascii="Times New Roman" w:hAnsi="Times New Roman" w:cs="Times New Roman"/>
          <w:color w:val="000000" w:themeColor="text1"/>
          <w:sz w:val="28"/>
        </w:rPr>
        <w:t xml:space="preserve"> Считалось, что кровь – это чудодейственная жидкость. Стоит только ее применить, как жизнь может быть продлена на многие годы.</w:t>
      </w:r>
    </w:p>
    <w:p w:rsidR="004320FC" w:rsidRDefault="004320FC" w:rsidP="00424B70">
      <w:pPr>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Первые успешные эксперименты по переливанию крови от одной собаки к другой </w:t>
      </w:r>
      <w:r w:rsidR="00C8763B">
        <w:rPr>
          <w:rFonts w:ascii="Times New Roman" w:hAnsi="Times New Roman" w:cs="Times New Roman"/>
          <w:color w:val="000000" w:themeColor="text1"/>
          <w:sz w:val="28"/>
        </w:rPr>
        <w:t>были произведены в 1666 г. англ. анатомом Р. Лоуэром.</w:t>
      </w:r>
    </w:p>
    <w:p w:rsidR="00C8763B" w:rsidRDefault="00C8763B" w:rsidP="00424B70">
      <w:pPr>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1667 г. фран. ученый Д.Б. Дени произвел первое переливание крови от животных к человеку</w:t>
      </w:r>
      <w:r w:rsidR="00D41229">
        <w:rPr>
          <w:rFonts w:ascii="Times New Roman" w:hAnsi="Times New Roman" w:cs="Times New Roman"/>
          <w:color w:val="000000" w:themeColor="text1"/>
          <w:sz w:val="28"/>
        </w:rPr>
        <w:t>.</w:t>
      </w:r>
    </w:p>
    <w:p w:rsidR="00D41229" w:rsidRDefault="00D41229" w:rsidP="00424B70">
      <w:pPr>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Это была технически очень сложная операция. Ведь полная инъекционная игла еще не была изобретена, и в качестве иглы использовали птичье перо. А в качестве шприца – рыбий пузырь. Дени перелил один стакан крови от ягнёнка больному юноше, страдающему лихорадкой. Больной пережил тяжёлую аллергическую реакцию, но поправился. Тогда ученый объявил, что тот, кто даст себе перелить кровь, получит значительное вознаграждение.</w:t>
      </w:r>
      <w:r w:rsidR="00F55E9C">
        <w:rPr>
          <w:rFonts w:ascii="Times New Roman" w:hAnsi="Times New Roman" w:cs="Times New Roman"/>
          <w:color w:val="000000" w:themeColor="text1"/>
          <w:sz w:val="28"/>
        </w:rPr>
        <w:t xml:space="preserve"> Рабочий бедного квартала Парижа согласился и был первым, кто предоставил себя для опытов по переливанию крови. Операция прошла удачно. После переливания реципиент чувствовал себя отлично. Обрадованный этим результатом Дени стал проводить переливание одно за другим. Но не все переливания были удачными. Начались осложнения, появились смертельные случаи. Причина заключалась в том, что кровь животных и человека была несовместима.</w:t>
      </w:r>
    </w:p>
    <w:p w:rsidR="00D771C7" w:rsidRDefault="00C4140B" w:rsidP="00424B70">
      <w:pPr>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1832г. петербургский врач Г.Вольф сделал первое переливание крови от человека к человеку. Роженице, потерявшей много крови при родах, перелили кровь мужа. Женщина была спасена. Первые попытки переливания крови от человека к человеку были удачными, хотя это была сложнейшая операция, не дававшая уверенности в результате. В ряде случаев возникали серьезные осложнения, вплоть до летального исхода. В 1837 г подсчитали, что из 247 переливаний крови 176 закончились смертью больных. Причину тогда объяснить не могли. И все же использование крови как лечебного средства было заманчивым и привлекало внимание ученых. </w:t>
      </w:r>
    </w:p>
    <w:p w:rsidR="006C0963" w:rsidRPr="006C0963" w:rsidRDefault="006C0963" w:rsidP="006C0963">
      <w:pPr>
        <w:spacing w:after="0" w:line="240" w:lineRule="auto"/>
        <w:rPr>
          <w:rFonts w:ascii="Times New Roman" w:eastAsia="Times New Roman" w:hAnsi="Times New Roman" w:cs="Times New Roman"/>
          <w:b/>
          <w:color w:val="000000"/>
          <w:sz w:val="28"/>
          <w:szCs w:val="14"/>
          <w:lang w:eastAsia="ru-RU"/>
        </w:rPr>
      </w:pPr>
      <w:r w:rsidRPr="006C0963">
        <w:rPr>
          <w:rFonts w:ascii="Times New Roman" w:eastAsia="Times New Roman" w:hAnsi="Times New Roman" w:cs="Times New Roman"/>
          <w:b/>
          <w:color w:val="000000"/>
          <w:sz w:val="28"/>
          <w:szCs w:val="14"/>
          <w:lang w:eastAsia="ru-RU"/>
        </w:rPr>
        <w:t>Из истории великих научных открытий.</w:t>
      </w:r>
      <w:r>
        <w:rPr>
          <w:rFonts w:ascii="Times New Roman" w:eastAsia="Times New Roman" w:hAnsi="Times New Roman" w:cs="Times New Roman"/>
          <w:b/>
          <w:color w:val="000000"/>
          <w:sz w:val="28"/>
          <w:szCs w:val="14"/>
          <w:lang w:eastAsia="ru-RU"/>
        </w:rPr>
        <w:t xml:space="preserve"> Группы крови. Карл Ландштейнер (видео)</w:t>
      </w:r>
    </w:p>
    <w:p w:rsidR="006C0963" w:rsidRPr="006C0963" w:rsidRDefault="006C0963" w:rsidP="006C0963">
      <w:pPr>
        <w:spacing w:after="0" w:line="240" w:lineRule="auto"/>
        <w:rPr>
          <w:rFonts w:ascii="Arial" w:eastAsia="Times New Roman" w:hAnsi="Arial" w:cs="Arial"/>
          <w:color w:val="000000"/>
          <w:sz w:val="14"/>
          <w:szCs w:val="14"/>
          <w:lang w:eastAsia="ru-RU"/>
        </w:rPr>
      </w:pPr>
    </w:p>
    <w:p w:rsidR="00C8763B" w:rsidRDefault="000C5073" w:rsidP="00CC0B12">
      <w:pPr>
        <w:ind w:firstLine="708"/>
        <w:rPr>
          <w:rFonts w:ascii="Times New Roman" w:hAnsi="Times New Roman" w:cs="Times New Roman"/>
          <w:color w:val="000000" w:themeColor="text1"/>
          <w:sz w:val="28"/>
        </w:rPr>
      </w:pPr>
      <w:hyperlink r:id="rId7" w:history="1">
        <w:r w:rsidR="006C0963" w:rsidRPr="006C0963">
          <w:rPr>
            <w:rStyle w:val="a3"/>
            <w:rFonts w:ascii="Times New Roman" w:hAnsi="Times New Roman" w:cs="Times New Roman"/>
            <w:sz w:val="28"/>
          </w:rPr>
          <w:t>https://www.youtube.com/watch?v=g1BCi2PdHz4</w:t>
        </w:r>
      </w:hyperlink>
    </w:p>
    <w:p w:rsidR="00F5311A" w:rsidRPr="00F5311A" w:rsidRDefault="00F5311A" w:rsidP="00CC0B12">
      <w:pPr>
        <w:ind w:firstLine="708"/>
        <w:rPr>
          <w:rFonts w:ascii="Times New Roman" w:hAnsi="Times New Roman" w:cs="Times New Roman"/>
          <w:b/>
          <w:color w:val="000000" w:themeColor="text1"/>
          <w:sz w:val="28"/>
        </w:rPr>
      </w:pPr>
      <w:r w:rsidRPr="00F5311A">
        <w:rPr>
          <w:rFonts w:ascii="Times New Roman" w:hAnsi="Times New Roman" w:cs="Times New Roman"/>
          <w:b/>
          <w:color w:val="000000" w:themeColor="text1"/>
          <w:sz w:val="28"/>
        </w:rPr>
        <w:t>Переливание крови (видео)</w:t>
      </w:r>
    </w:p>
    <w:p w:rsidR="006C0963" w:rsidRDefault="000C5073" w:rsidP="00CC0B12">
      <w:pPr>
        <w:ind w:firstLine="708"/>
        <w:rPr>
          <w:rFonts w:ascii="Times New Roman" w:hAnsi="Times New Roman" w:cs="Times New Roman"/>
          <w:color w:val="000000"/>
          <w:sz w:val="28"/>
          <w:szCs w:val="28"/>
          <w:shd w:val="clear" w:color="auto" w:fill="FFFFFF"/>
        </w:rPr>
      </w:pPr>
      <w:hyperlink r:id="rId8" w:history="1">
        <w:r w:rsidR="00F5311A" w:rsidRPr="00F5311A">
          <w:rPr>
            <w:rStyle w:val="a3"/>
            <w:rFonts w:ascii="Times New Roman" w:hAnsi="Times New Roman" w:cs="Times New Roman"/>
            <w:sz w:val="28"/>
            <w:szCs w:val="28"/>
            <w:shd w:val="clear" w:color="auto" w:fill="FFFFFF"/>
          </w:rPr>
          <w:t>http://www.youtube.com/watch?v=IilZHLvrhcs</w:t>
        </w:r>
      </w:hyperlink>
    </w:p>
    <w:p w:rsidR="005149A4" w:rsidRPr="005149A4" w:rsidRDefault="005149A4" w:rsidP="00CC0B12">
      <w:pPr>
        <w:ind w:firstLine="708"/>
        <w:rPr>
          <w:rFonts w:ascii="Times New Roman" w:hAnsi="Times New Roman" w:cs="Times New Roman"/>
          <w:b/>
          <w:color w:val="000000"/>
          <w:sz w:val="28"/>
          <w:szCs w:val="28"/>
          <w:shd w:val="clear" w:color="auto" w:fill="FFFFFF"/>
        </w:rPr>
      </w:pPr>
      <w:r w:rsidRPr="005149A4">
        <w:rPr>
          <w:rFonts w:ascii="Times New Roman" w:hAnsi="Times New Roman" w:cs="Times New Roman"/>
          <w:b/>
          <w:color w:val="000000"/>
          <w:sz w:val="28"/>
          <w:szCs w:val="28"/>
          <w:shd w:val="clear" w:color="auto" w:fill="FFFFFF"/>
        </w:rPr>
        <w:t>Словарь понятий:</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Донор (дарить) – дающий кровь.</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Реципиент – принимающий кровь.</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Универсальный донор – 1 группа крови.</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Универсальный реципиент – 4 группа крови.</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Агглютинация – это процесс свертывания (склеивание) эритроцитов.</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Агглютиногены (склеиваемые вещества) – вещества белковой природы обнаружены в эритроцитах. У людей их существует два вида: А и В.</w:t>
      </w:r>
    </w:p>
    <w:p w:rsidR="005149A4" w:rsidRDefault="005149A4" w:rsidP="007914F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Агглютинины (склеивающие вещества) – вещества обнаруженные в плазме крови. У людей их два вида: </w:t>
      </w:r>
      <w:r w:rsidR="00066CAA">
        <w:rPr>
          <w:rFonts w:ascii="Palatino Linotype" w:hAnsi="Palatino Linotype"/>
          <w:color w:val="222222"/>
          <w:sz w:val="27"/>
          <w:szCs w:val="27"/>
          <w:shd w:val="clear" w:color="auto" w:fill="F8F9FA"/>
        </w:rPr>
        <w:t> α и β.</w:t>
      </w:r>
    </w:p>
    <w:p w:rsidR="005149A4" w:rsidRDefault="005149A4" w:rsidP="00CC0B12">
      <w:pPr>
        <w:ind w:firstLine="708"/>
        <w:rPr>
          <w:rFonts w:ascii="Times New Roman" w:hAnsi="Times New Roman" w:cs="Times New Roman"/>
          <w:color w:val="000000"/>
          <w:sz w:val="28"/>
          <w:szCs w:val="28"/>
          <w:shd w:val="clear" w:color="auto" w:fill="FFFFFF"/>
        </w:rPr>
      </w:pPr>
    </w:p>
    <w:p w:rsidR="00F5311A" w:rsidRDefault="00723939" w:rsidP="00CC0B12">
      <w:pPr>
        <w:ind w:firstLine="708"/>
        <w:rPr>
          <w:rFonts w:ascii="Times New Roman" w:hAnsi="Times New Roman" w:cs="Times New Roman"/>
          <w:b/>
          <w:color w:val="000000" w:themeColor="text1"/>
          <w:sz w:val="28"/>
          <w:szCs w:val="28"/>
        </w:rPr>
      </w:pPr>
      <w:r>
        <w:rPr>
          <w:noProof/>
          <w:lang w:eastAsia="ru-RU"/>
        </w:rPr>
        <w:drawing>
          <wp:inline distT="0" distB="0" distL="0" distR="0">
            <wp:extent cx="4250745" cy="3183148"/>
            <wp:effectExtent l="19050" t="0" r="0" b="0"/>
            <wp:docPr id="1" name="Рисунок 1" descr="https://cf.ppt-online.org/files2/slide/r/r8DafPEYGLTCkK960Ojxy4JldQS72RXNqbMVsit3Z1/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2/slide/r/r8DafPEYGLTCkK960Ojxy4JldQS72RXNqbMVsit3Z1/slide-4.jpg"/>
                    <pic:cNvPicPr>
                      <a:picLocks noChangeAspect="1" noChangeArrowheads="1"/>
                    </pic:cNvPicPr>
                  </pic:nvPicPr>
                  <pic:blipFill>
                    <a:blip r:embed="rId9" cstate="print"/>
                    <a:srcRect/>
                    <a:stretch>
                      <a:fillRect/>
                    </a:stretch>
                  </pic:blipFill>
                  <pic:spPr bwMode="auto">
                    <a:xfrm>
                      <a:off x="0" y="0"/>
                      <a:ext cx="4252031" cy="3184111"/>
                    </a:xfrm>
                    <a:prstGeom prst="rect">
                      <a:avLst/>
                    </a:prstGeom>
                    <a:noFill/>
                    <a:ln w="9525">
                      <a:noFill/>
                      <a:miter lim="800000"/>
                      <a:headEnd/>
                      <a:tailEnd/>
                    </a:ln>
                  </pic:spPr>
                </pic:pic>
              </a:graphicData>
            </a:graphic>
          </wp:inline>
        </w:drawing>
      </w:r>
    </w:p>
    <w:p w:rsidR="00723939" w:rsidRDefault="000C5073" w:rsidP="00CC0B12">
      <w:pPr>
        <w:ind w:firstLine="708"/>
        <w:rPr>
          <w:rFonts w:ascii="Times New Roman" w:hAnsi="Times New Roman" w:cs="Times New Roman"/>
          <w:b/>
          <w:color w:val="000000" w:themeColor="text1"/>
          <w:sz w:val="28"/>
          <w:szCs w:val="28"/>
        </w:rPr>
      </w:pPr>
      <w:hyperlink r:id="rId10" w:history="1">
        <w:r w:rsidR="00723939" w:rsidRPr="001A1B76">
          <w:rPr>
            <w:rStyle w:val="a3"/>
            <w:rFonts w:ascii="Times New Roman" w:hAnsi="Times New Roman" w:cs="Times New Roman"/>
            <w:b/>
            <w:sz w:val="28"/>
            <w:szCs w:val="28"/>
          </w:rPr>
          <w:t>https://cf.ppt-online.org/files2/slide/r/r8DafPEYGLTCkK960Ojxy4JldQS72RXNqbMVsit3Z1/slide-4.jpg</w:t>
        </w:r>
      </w:hyperlink>
    </w:p>
    <w:p w:rsidR="00723939" w:rsidRDefault="00723939" w:rsidP="00CC0B12">
      <w:pPr>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 (0) </w:t>
      </w:r>
      <w:r>
        <w:rPr>
          <w:rFonts w:ascii="Times New Roman" w:hAnsi="Times New Roman" w:cs="Times New Roman"/>
          <w:color w:val="000000" w:themeColor="text1"/>
          <w:sz w:val="28"/>
          <w:szCs w:val="28"/>
        </w:rPr>
        <w:t xml:space="preserve">содержит эритроциты, которые не склеиваются в плазме или сыворотке других групп. Поэтому кровь </w:t>
      </w:r>
      <w:r>
        <w:rPr>
          <w:rFonts w:ascii="Times New Roman" w:hAnsi="Times New Roman" w:cs="Times New Roman"/>
          <w:b/>
          <w:color w:val="000000" w:themeColor="text1"/>
          <w:sz w:val="28"/>
          <w:szCs w:val="28"/>
        </w:rPr>
        <w:t>I группы можно переливать всем людям.</w:t>
      </w:r>
    </w:p>
    <w:p w:rsidR="00723939" w:rsidRDefault="00723939" w:rsidP="00CC0B12">
      <w:pPr>
        <w:ind w:firstLine="70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(А) </w:t>
      </w:r>
      <w:r>
        <w:rPr>
          <w:rFonts w:ascii="Times New Roman" w:hAnsi="Times New Roman" w:cs="Times New Roman"/>
          <w:color w:val="000000" w:themeColor="text1"/>
          <w:sz w:val="28"/>
          <w:szCs w:val="28"/>
        </w:rPr>
        <w:t xml:space="preserve">содержит эритроциты, которые склеиваются и разрушаются в плазме или сыворотке крови </w:t>
      </w:r>
      <w:r>
        <w:rPr>
          <w:rFonts w:ascii="Times New Roman" w:hAnsi="Times New Roman" w:cs="Times New Roman"/>
          <w:b/>
          <w:color w:val="000000" w:themeColor="text1"/>
          <w:sz w:val="28"/>
          <w:szCs w:val="28"/>
        </w:rPr>
        <w:t xml:space="preserve">I и </w:t>
      </w:r>
      <w:r>
        <w:rPr>
          <w:rFonts w:ascii="Times New Roman" w:hAnsi="Times New Roman" w:cs="Times New Roman"/>
          <w:b/>
          <w:color w:val="000000" w:themeColor="text1"/>
          <w:sz w:val="28"/>
          <w:szCs w:val="28"/>
          <w:lang w:val="en-US"/>
        </w:rPr>
        <w:t>III</w:t>
      </w:r>
      <w:r>
        <w:rPr>
          <w:rFonts w:ascii="Times New Roman" w:hAnsi="Times New Roman" w:cs="Times New Roman"/>
          <w:b/>
          <w:color w:val="000000" w:themeColor="text1"/>
          <w:sz w:val="28"/>
          <w:szCs w:val="28"/>
        </w:rPr>
        <w:t xml:space="preserve"> групп. </w:t>
      </w:r>
      <w:r>
        <w:rPr>
          <w:rFonts w:ascii="Times New Roman" w:hAnsi="Times New Roman" w:cs="Times New Roman"/>
          <w:color w:val="000000" w:themeColor="text1"/>
          <w:sz w:val="28"/>
          <w:szCs w:val="28"/>
        </w:rPr>
        <w:t xml:space="preserve">Кровь этой группы совместима с кровью </w:t>
      </w: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и IV </w:t>
      </w:r>
      <w:r>
        <w:rPr>
          <w:rFonts w:ascii="Times New Roman" w:hAnsi="Times New Roman" w:cs="Times New Roman"/>
          <w:color w:val="000000" w:themeColor="text1"/>
          <w:sz w:val="28"/>
          <w:szCs w:val="28"/>
        </w:rPr>
        <w:t>групп, ее можно переливать только людям с этими группами крови.</w:t>
      </w:r>
    </w:p>
    <w:p w:rsidR="00723939" w:rsidRDefault="00723939" w:rsidP="00CC0B12">
      <w:pPr>
        <w:ind w:firstLine="708"/>
        <w:rPr>
          <w:rFonts w:ascii="Times New Roman" w:hAnsi="Times New Roman" w:cs="Times New Roman"/>
          <w:color w:val="000000" w:themeColor="text1"/>
          <w:sz w:val="28"/>
          <w:szCs w:val="28"/>
        </w:rPr>
      </w:pPr>
      <w:r w:rsidRPr="00723939">
        <w:rPr>
          <w:rFonts w:ascii="Times New Roman" w:hAnsi="Times New Roman" w:cs="Times New Roman"/>
          <w:b/>
          <w:color w:val="000000" w:themeColor="text1"/>
          <w:sz w:val="28"/>
          <w:szCs w:val="28"/>
          <w:lang w:val="en-US"/>
        </w:rPr>
        <w:lastRenderedPageBreak/>
        <w:t>III</w:t>
      </w:r>
      <w:r w:rsidRPr="00723939">
        <w:rPr>
          <w:rFonts w:ascii="Times New Roman" w:hAnsi="Times New Roman" w:cs="Times New Roman"/>
          <w:b/>
          <w:color w:val="000000" w:themeColor="text1"/>
          <w:sz w:val="28"/>
          <w:szCs w:val="28"/>
        </w:rPr>
        <w:t xml:space="preserve"> (В)</w:t>
      </w:r>
      <w:r>
        <w:rPr>
          <w:rFonts w:ascii="Times New Roman" w:hAnsi="Times New Roman" w:cs="Times New Roman"/>
          <w:color w:val="000000" w:themeColor="text1"/>
          <w:sz w:val="28"/>
          <w:szCs w:val="28"/>
        </w:rPr>
        <w:t xml:space="preserve"> содержит эритроциты, которые склеиваются и разрушаются в плазме или сыворотке </w:t>
      </w:r>
      <w:r>
        <w:rPr>
          <w:rFonts w:ascii="Times New Roman" w:hAnsi="Times New Roman" w:cs="Times New Roman"/>
          <w:b/>
          <w:color w:val="000000" w:themeColor="text1"/>
          <w:sz w:val="28"/>
          <w:szCs w:val="28"/>
        </w:rPr>
        <w:t xml:space="preserve">I и </w:t>
      </w: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групп, </w:t>
      </w:r>
      <w:r>
        <w:rPr>
          <w:rFonts w:ascii="Times New Roman" w:hAnsi="Times New Roman" w:cs="Times New Roman"/>
          <w:color w:val="000000" w:themeColor="text1"/>
          <w:sz w:val="28"/>
          <w:szCs w:val="28"/>
        </w:rPr>
        <w:t xml:space="preserve">но совместимы с эритроцитами </w:t>
      </w:r>
      <w:r w:rsidRPr="00723939">
        <w:rPr>
          <w:rFonts w:ascii="Times New Roman" w:hAnsi="Times New Roman" w:cs="Times New Roman"/>
          <w:b/>
          <w:color w:val="000000" w:themeColor="text1"/>
          <w:sz w:val="28"/>
          <w:szCs w:val="28"/>
        </w:rPr>
        <w:t>III и IV</w:t>
      </w:r>
      <w:r>
        <w:rPr>
          <w:rFonts w:ascii="Times New Roman" w:hAnsi="Times New Roman" w:cs="Times New Roman"/>
          <w:color w:val="000000" w:themeColor="text1"/>
          <w:sz w:val="28"/>
          <w:szCs w:val="28"/>
        </w:rPr>
        <w:t xml:space="preserve"> </w:t>
      </w:r>
      <w:r w:rsidRPr="00723939">
        <w:rPr>
          <w:rFonts w:ascii="Times New Roman" w:hAnsi="Times New Roman" w:cs="Times New Roman"/>
          <w:b/>
          <w:color w:val="000000" w:themeColor="text1"/>
          <w:sz w:val="28"/>
          <w:szCs w:val="28"/>
        </w:rPr>
        <w:t>групп.</w:t>
      </w:r>
      <w:r>
        <w:rPr>
          <w:rFonts w:ascii="Times New Roman" w:hAnsi="Times New Roman" w:cs="Times New Roman"/>
          <w:color w:val="000000" w:themeColor="text1"/>
          <w:sz w:val="28"/>
          <w:szCs w:val="28"/>
        </w:rPr>
        <w:t xml:space="preserve"> Кровь этой группы можно переливать людям с кровью III и IV групп.</w:t>
      </w:r>
    </w:p>
    <w:p w:rsidR="00723939" w:rsidRPr="00723939" w:rsidRDefault="005149A4" w:rsidP="00CC0B12">
      <w:pPr>
        <w:ind w:firstLine="708"/>
        <w:rPr>
          <w:rFonts w:ascii="Times New Roman" w:hAnsi="Times New Roman" w:cs="Times New Roman"/>
          <w:color w:val="000000" w:themeColor="text1"/>
          <w:sz w:val="28"/>
          <w:szCs w:val="28"/>
        </w:rPr>
      </w:pPr>
      <w:r w:rsidRPr="005149A4">
        <w:rPr>
          <w:rFonts w:ascii="Times New Roman" w:hAnsi="Times New Roman" w:cs="Times New Roman"/>
          <w:b/>
          <w:color w:val="000000" w:themeColor="text1"/>
          <w:sz w:val="28"/>
          <w:szCs w:val="28"/>
        </w:rPr>
        <w:t>IV (АВ)</w:t>
      </w:r>
      <w:r>
        <w:rPr>
          <w:rFonts w:ascii="Times New Roman" w:hAnsi="Times New Roman" w:cs="Times New Roman"/>
          <w:color w:val="000000" w:themeColor="text1"/>
          <w:sz w:val="28"/>
          <w:szCs w:val="28"/>
        </w:rPr>
        <w:t xml:space="preserve"> содержит эритроциты, которые склеиваются в плазме или сыворотке всех других групп. Кровь этой группы можно переливать только людям, имеющим ту же IV  группу крови.</w:t>
      </w:r>
    </w:p>
    <w:p w:rsidR="00723939" w:rsidRDefault="00723939" w:rsidP="00CC0B12">
      <w:pPr>
        <w:ind w:firstLine="708"/>
        <w:rPr>
          <w:rFonts w:ascii="Times New Roman" w:hAnsi="Times New Roman" w:cs="Times New Roman"/>
          <w:b/>
          <w:color w:val="000000" w:themeColor="text1"/>
          <w:sz w:val="28"/>
          <w:szCs w:val="28"/>
        </w:rPr>
      </w:pPr>
    </w:p>
    <w:p w:rsidR="002C7843" w:rsidRDefault="002C7843" w:rsidP="002C7843">
      <w:pPr>
        <w:ind w:firstLine="708"/>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1250315</wp:posOffset>
            </wp:positionH>
            <wp:positionV relativeFrom="paragraph">
              <wp:posOffset>358140</wp:posOffset>
            </wp:positionV>
            <wp:extent cx="3603625" cy="2700020"/>
            <wp:effectExtent l="19050" t="0" r="0" b="0"/>
            <wp:wrapTight wrapText="bothSides">
              <wp:wrapPolygon edited="0">
                <wp:start x="-114" y="0"/>
                <wp:lineTo x="-114" y="21488"/>
                <wp:lineTo x="21581" y="21488"/>
                <wp:lineTo x="21581" y="0"/>
                <wp:lineTo x="-114" y="0"/>
              </wp:wrapPolygon>
            </wp:wrapTight>
            <wp:docPr id="7" name="Рисунок 7" descr="https://myslide.ru/documents_3/47a0e1241fc2a84840984cc6f5c02b6d/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slide.ru/documents_3/47a0e1241fc2a84840984cc6f5c02b6d/img18.jpg"/>
                    <pic:cNvPicPr>
                      <a:picLocks noChangeAspect="1" noChangeArrowheads="1"/>
                    </pic:cNvPicPr>
                  </pic:nvPicPr>
                  <pic:blipFill>
                    <a:blip r:embed="rId11" cstate="print"/>
                    <a:srcRect/>
                    <a:stretch>
                      <a:fillRect/>
                    </a:stretch>
                  </pic:blipFill>
                  <pic:spPr bwMode="auto">
                    <a:xfrm>
                      <a:off x="0" y="0"/>
                      <a:ext cx="3603625" cy="2700020"/>
                    </a:xfrm>
                    <a:prstGeom prst="rect">
                      <a:avLst/>
                    </a:prstGeom>
                    <a:noFill/>
                    <a:ln w="9525">
                      <a:noFill/>
                      <a:miter lim="800000"/>
                      <a:headEnd/>
                      <a:tailEnd/>
                    </a:ln>
                  </pic:spPr>
                </pic:pic>
              </a:graphicData>
            </a:graphic>
          </wp:anchor>
        </w:drawing>
      </w:r>
      <w:r>
        <w:rPr>
          <w:rFonts w:ascii="Times New Roman" w:hAnsi="Times New Roman" w:cs="Times New Roman"/>
          <w:b/>
          <w:color w:val="000000" w:themeColor="text1"/>
          <w:sz w:val="28"/>
          <w:szCs w:val="28"/>
        </w:rPr>
        <w:t>Схема переливания крови.</w:t>
      </w:r>
    </w:p>
    <w:p w:rsidR="00723939" w:rsidRDefault="00723939"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Default="002C7843" w:rsidP="00CC0B12">
      <w:pPr>
        <w:ind w:firstLine="708"/>
        <w:rPr>
          <w:rFonts w:ascii="Times New Roman" w:hAnsi="Times New Roman" w:cs="Times New Roman"/>
          <w:color w:val="000000" w:themeColor="text1"/>
          <w:sz w:val="28"/>
          <w:szCs w:val="28"/>
        </w:rPr>
      </w:pPr>
    </w:p>
    <w:p w:rsidR="002C7843" w:rsidRPr="00E03FAF" w:rsidRDefault="005B0891" w:rsidP="00E03FAF">
      <w:pPr>
        <w:ind w:firstLine="708"/>
        <w:jc w:val="center"/>
        <w:rPr>
          <w:rFonts w:ascii="Times New Roman" w:hAnsi="Times New Roman" w:cs="Times New Roman"/>
          <w:b/>
          <w:color w:val="FF0000"/>
          <w:sz w:val="28"/>
          <w:szCs w:val="28"/>
        </w:rPr>
      </w:pPr>
      <w:r w:rsidRPr="00E03FAF">
        <w:rPr>
          <w:rFonts w:ascii="Times New Roman" w:hAnsi="Times New Roman" w:cs="Times New Roman"/>
          <w:b/>
          <w:color w:val="FF0000"/>
          <w:sz w:val="28"/>
          <w:szCs w:val="28"/>
        </w:rPr>
        <w:t>Резус-фактор</w:t>
      </w:r>
    </w:p>
    <w:p w:rsidR="005B0891" w:rsidRDefault="005B0891" w:rsidP="005B0891">
      <w:pPr>
        <w:ind w:firstLine="708"/>
        <w:jc w:val="both"/>
        <w:rPr>
          <w:rFonts w:ascii="Times New Roman" w:hAnsi="Times New Roman" w:cs="Times New Roman"/>
          <w:color w:val="000000"/>
          <w:sz w:val="28"/>
          <w:szCs w:val="28"/>
          <w:shd w:val="clear" w:color="auto" w:fill="FFFFFF"/>
        </w:rPr>
      </w:pPr>
      <w:r w:rsidRPr="005B0891">
        <w:rPr>
          <w:rFonts w:ascii="Times New Roman" w:hAnsi="Times New Roman" w:cs="Times New Roman"/>
          <w:color w:val="000000"/>
          <w:sz w:val="28"/>
          <w:szCs w:val="28"/>
          <w:shd w:val="clear" w:color="auto" w:fill="FFFFFF"/>
        </w:rPr>
        <w:t xml:space="preserve">Наверное, мало найдется людей, никогда не слышавших о резус-факторе и резус-конфликте. Давайте разберемся, что же это такое. </w:t>
      </w:r>
    </w:p>
    <w:p w:rsidR="005B0891" w:rsidRDefault="005B0891" w:rsidP="005B0891">
      <w:pPr>
        <w:ind w:firstLine="708"/>
        <w:jc w:val="both"/>
        <w:rPr>
          <w:rFonts w:ascii="Times New Roman" w:hAnsi="Times New Roman" w:cs="Times New Roman"/>
          <w:color w:val="000000"/>
          <w:sz w:val="28"/>
          <w:szCs w:val="28"/>
          <w:shd w:val="clear" w:color="auto" w:fill="FFFFFF"/>
        </w:rPr>
      </w:pPr>
      <w:r w:rsidRPr="005B0891">
        <w:rPr>
          <w:rFonts w:ascii="Times New Roman" w:hAnsi="Times New Roman" w:cs="Times New Roman"/>
          <w:color w:val="000000"/>
          <w:sz w:val="28"/>
          <w:szCs w:val="28"/>
          <w:shd w:val="clear" w:color="auto" w:fill="FFFFFF"/>
        </w:rPr>
        <w:t>Резус-фактор - это белок, который "растет" на поверхности красных кровяных телец, эритроцитов. Оттого, есть он на поверхности эритроцитов или нет, и будет, зависеть резус крови - положительный или отрицательный. </w:t>
      </w:r>
      <w:r w:rsidRPr="005B0891">
        <w:rPr>
          <w:rFonts w:ascii="Times New Roman" w:hAnsi="Times New Roman" w:cs="Times New Roman"/>
          <w:color w:val="000000"/>
          <w:sz w:val="28"/>
          <w:szCs w:val="28"/>
        </w:rPr>
        <w:br/>
      </w:r>
      <w:r w:rsidRPr="005B0891">
        <w:rPr>
          <w:rFonts w:ascii="Times New Roman" w:hAnsi="Times New Roman" w:cs="Times New Roman"/>
          <w:color w:val="000000"/>
          <w:sz w:val="28"/>
          <w:szCs w:val="28"/>
          <w:shd w:val="clear" w:color="auto" w:fill="FFFFFF"/>
        </w:rPr>
        <w:t>По статистике, у 15% людей резус-фактор отсутствует. Их называют резус-отрицательными. У остальные 85%, у которых он есть, - резус-положительными.</w:t>
      </w:r>
    </w:p>
    <w:p w:rsidR="005D69D5" w:rsidRDefault="005B0891" w:rsidP="005B089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Присутствие резус-фактора в эритроцитах крови надо обязательно учитывать при переливани</w:t>
      </w:r>
      <w:r w:rsidR="00586604">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w:t>
      </w:r>
      <w:r w:rsidR="00FD1111">
        <w:rPr>
          <w:rFonts w:ascii="Times New Roman" w:hAnsi="Times New Roman" w:cs="Times New Roman"/>
          <w:color w:val="000000"/>
          <w:sz w:val="28"/>
          <w:szCs w:val="28"/>
          <w:shd w:val="clear" w:color="auto" w:fill="FFFFFF"/>
        </w:rPr>
        <w:t>крови и при беременности. Резу</w:t>
      </w:r>
      <w:r>
        <w:rPr>
          <w:rFonts w:ascii="Times New Roman" w:hAnsi="Times New Roman" w:cs="Times New Roman"/>
          <w:color w:val="000000"/>
          <w:sz w:val="28"/>
          <w:szCs w:val="28"/>
          <w:shd w:val="clear" w:color="auto" w:fill="FFFFFF"/>
        </w:rPr>
        <w:t>с-отрицательным людям следует переливать только резус-отрицательную кровь, так как при попадании в кровь резус-положительн</w:t>
      </w:r>
      <w:r w:rsidR="00586604">
        <w:rPr>
          <w:rFonts w:ascii="Times New Roman" w:hAnsi="Times New Roman" w:cs="Times New Roman"/>
          <w:color w:val="000000"/>
          <w:sz w:val="28"/>
          <w:szCs w:val="28"/>
          <w:shd w:val="clear" w:color="auto" w:fill="FFFFFF"/>
        </w:rPr>
        <w:t xml:space="preserve">ого </w:t>
      </w:r>
      <w:r w:rsidR="005D69D5">
        <w:rPr>
          <w:rFonts w:ascii="Times New Roman" w:hAnsi="Times New Roman" w:cs="Times New Roman"/>
          <w:color w:val="000000"/>
          <w:sz w:val="28"/>
          <w:szCs w:val="28"/>
          <w:shd w:val="clear" w:color="auto" w:fill="FFFFFF"/>
        </w:rPr>
        <w:t xml:space="preserve">(антигена) на него начинают </w:t>
      </w:r>
      <w:r w:rsidR="005D69D5">
        <w:rPr>
          <w:rFonts w:ascii="Times New Roman" w:hAnsi="Times New Roman" w:cs="Times New Roman"/>
          <w:color w:val="000000"/>
          <w:sz w:val="28"/>
          <w:szCs w:val="28"/>
          <w:shd w:val="clear" w:color="auto" w:fill="FFFFFF"/>
        </w:rPr>
        <w:lastRenderedPageBreak/>
        <w:t>вырабатываться антитела, уничтожающие эритроциты донора. Происходит сильная иммунная реакция. А если резус-отрицательная мать вынашивает резус-положительного ребенка, который унаследовал резус-фактор от отца, то начинает работать иммунная система матери</w:t>
      </w:r>
      <w:r w:rsidR="00FD1111">
        <w:rPr>
          <w:rFonts w:ascii="Times New Roman" w:hAnsi="Times New Roman" w:cs="Times New Roman"/>
          <w:color w:val="000000"/>
          <w:sz w:val="28"/>
          <w:szCs w:val="28"/>
          <w:shd w:val="clear" w:color="auto" w:fill="FFFFFF"/>
        </w:rPr>
        <w:t xml:space="preserve">, вырабатывая антитела, уничтожающие эритроциты плода. </w:t>
      </w:r>
      <w:r w:rsidR="006E28FA">
        <w:rPr>
          <w:rFonts w:ascii="Times New Roman" w:hAnsi="Times New Roman" w:cs="Times New Roman"/>
          <w:color w:val="000000"/>
          <w:sz w:val="28"/>
          <w:szCs w:val="28"/>
          <w:shd w:val="clear" w:color="auto" w:fill="FFFFFF"/>
        </w:rPr>
        <w:t>Ученые нашли способ предотвращения этого опасного резус-конфликта. Беременной женщине вводят специальные препарат, содержащий антитела и моментально разрушающий попавшие в ее организм резус-положительные эритроциты ребенка.</w:t>
      </w:r>
      <w:r w:rsidR="007A7E8E">
        <w:rPr>
          <w:rFonts w:ascii="Times New Roman" w:hAnsi="Times New Roman" w:cs="Times New Roman"/>
          <w:color w:val="000000"/>
          <w:sz w:val="28"/>
          <w:szCs w:val="28"/>
          <w:shd w:val="clear" w:color="auto" w:fill="FFFFFF"/>
        </w:rPr>
        <w:t xml:space="preserve"> Метод нацелен на то, чтобы иммунная система матери не успела отреагировать на появление в крови резус-положительных эритроцитов ребенка и не начала вырабатывать опасные антитела. Этот способ сегодня спасает жизнь и здоровье детей.</w:t>
      </w:r>
    </w:p>
    <w:p w:rsidR="006E28FA" w:rsidRDefault="006E28FA" w:rsidP="005B0891">
      <w:pPr>
        <w:ind w:firstLine="708"/>
        <w:jc w:val="both"/>
        <w:rPr>
          <w:rFonts w:ascii="Times New Roman" w:hAnsi="Times New Roman" w:cs="Times New Roman"/>
          <w:color w:val="000000"/>
          <w:sz w:val="28"/>
          <w:szCs w:val="28"/>
          <w:shd w:val="clear" w:color="auto" w:fill="FFFFFF"/>
        </w:rPr>
      </w:pPr>
    </w:p>
    <w:p w:rsidR="006E28FA" w:rsidRDefault="006E28FA"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D69D5" w:rsidRDefault="005D69D5" w:rsidP="005B0891">
      <w:pPr>
        <w:ind w:firstLine="708"/>
        <w:jc w:val="both"/>
        <w:rPr>
          <w:rFonts w:ascii="Times New Roman" w:hAnsi="Times New Roman" w:cs="Times New Roman"/>
          <w:color w:val="000000"/>
          <w:sz w:val="28"/>
          <w:szCs w:val="28"/>
          <w:shd w:val="clear" w:color="auto" w:fill="FFFFFF"/>
        </w:rPr>
      </w:pPr>
    </w:p>
    <w:p w:rsidR="005B0891" w:rsidRPr="005B0891" w:rsidRDefault="005B0891" w:rsidP="005B0891">
      <w:pPr>
        <w:ind w:firstLine="708"/>
        <w:jc w:val="both"/>
        <w:rPr>
          <w:rFonts w:ascii="Times New Roman" w:hAnsi="Times New Roman" w:cs="Times New Roman"/>
          <w:color w:val="000000" w:themeColor="text1"/>
          <w:sz w:val="28"/>
          <w:szCs w:val="28"/>
        </w:rPr>
      </w:pPr>
    </w:p>
    <w:sectPr w:rsidR="005B0891" w:rsidRPr="005B0891" w:rsidSect="0010438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73" w:rsidRDefault="000C5073" w:rsidP="006F2877">
      <w:pPr>
        <w:spacing w:after="0" w:line="240" w:lineRule="auto"/>
      </w:pPr>
      <w:r>
        <w:separator/>
      </w:r>
    </w:p>
  </w:endnote>
  <w:endnote w:type="continuationSeparator" w:id="0">
    <w:p w:rsidR="000C5073" w:rsidRDefault="000C5073" w:rsidP="006F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8986"/>
      <w:docPartObj>
        <w:docPartGallery w:val="Page Numbers (Bottom of Page)"/>
        <w:docPartUnique/>
      </w:docPartObj>
    </w:sdtPr>
    <w:sdtEndPr/>
    <w:sdtContent>
      <w:p w:rsidR="006F2877" w:rsidRDefault="000C5073">
        <w:pPr>
          <w:pStyle w:val="a8"/>
          <w:jc w:val="center"/>
        </w:pPr>
        <w:r>
          <w:fldChar w:fldCharType="begin"/>
        </w:r>
        <w:r>
          <w:instrText xml:space="preserve"> PAGE   \* MERGEFORMAT </w:instrText>
        </w:r>
        <w:r>
          <w:fldChar w:fldCharType="separate"/>
        </w:r>
        <w:r w:rsidR="000716E0">
          <w:rPr>
            <w:noProof/>
          </w:rPr>
          <w:t>1</w:t>
        </w:r>
        <w:r>
          <w:rPr>
            <w:noProof/>
          </w:rPr>
          <w:fldChar w:fldCharType="end"/>
        </w:r>
      </w:p>
    </w:sdtContent>
  </w:sdt>
  <w:p w:rsidR="006F2877" w:rsidRDefault="006F28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73" w:rsidRDefault="000C5073" w:rsidP="006F2877">
      <w:pPr>
        <w:spacing w:after="0" w:line="240" w:lineRule="auto"/>
      </w:pPr>
      <w:r>
        <w:separator/>
      </w:r>
    </w:p>
  </w:footnote>
  <w:footnote w:type="continuationSeparator" w:id="0">
    <w:p w:rsidR="000C5073" w:rsidRDefault="000C5073" w:rsidP="006F2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DE"/>
    <w:rsid w:val="00066CAA"/>
    <w:rsid w:val="000716E0"/>
    <w:rsid w:val="000C5073"/>
    <w:rsid w:val="0010438E"/>
    <w:rsid w:val="00215DED"/>
    <w:rsid w:val="002C7843"/>
    <w:rsid w:val="00424B70"/>
    <w:rsid w:val="004320FC"/>
    <w:rsid w:val="00511A80"/>
    <w:rsid w:val="005149A4"/>
    <w:rsid w:val="00586604"/>
    <w:rsid w:val="005B0891"/>
    <w:rsid w:val="005D69D5"/>
    <w:rsid w:val="006C0963"/>
    <w:rsid w:val="006E28FA"/>
    <w:rsid w:val="006F2877"/>
    <w:rsid w:val="00723939"/>
    <w:rsid w:val="007914FE"/>
    <w:rsid w:val="007A7E8E"/>
    <w:rsid w:val="008471E7"/>
    <w:rsid w:val="008679DE"/>
    <w:rsid w:val="00985D60"/>
    <w:rsid w:val="009F424F"/>
    <w:rsid w:val="00B7009C"/>
    <w:rsid w:val="00B81927"/>
    <w:rsid w:val="00C4140B"/>
    <w:rsid w:val="00C8763B"/>
    <w:rsid w:val="00CC0B12"/>
    <w:rsid w:val="00D41229"/>
    <w:rsid w:val="00D558ED"/>
    <w:rsid w:val="00D771C7"/>
    <w:rsid w:val="00E03FAF"/>
    <w:rsid w:val="00F5311A"/>
    <w:rsid w:val="00F55E9C"/>
    <w:rsid w:val="00FD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88ADB-633F-47A0-9BE6-760A29C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963"/>
    <w:rPr>
      <w:color w:val="0000FF" w:themeColor="hyperlink"/>
      <w:u w:val="single"/>
    </w:rPr>
  </w:style>
  <w:style w:type="paragraph" w:styleId="a4">
    <w:name w:val="Balloon Text"/>
    <w:basedOn w:val="a"/>
    <w:link w:val="a5"/>
    <w:uiPriority w:val="99"/>
    <w:semiHidden/>
    <w:unhideWhenUsed/>
    <w:rsid w:val="007239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939"/>
    <w:rPr>
      <w:rFonts w:ascii="Tahoma" w:hAnsi="Tahoma" w:cs="Tahoma"/>
      <w:sz w:val="16"/>
      <w:szCs w:val="16"/>
    </w:rPr>
  </w:style>
  <w:style w:type="paragraph" w:styleId="a6">
    <w:name w:val="header"/>
    <w:basedOn w:val="a"/>
    <w:link w:val="a7"/>
    <w:uiPriority w:val="99"/>
    <w:semiHidden/>
    <w:unhideWhenUsed/>
    <w:rsid w:val="006F28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2877"/>
  </w:style>
  <w:style w:type="paragraph" w:styleId="a8">
    <w:name w:val="footer"/>
    <w:basedOn w:val="a"/>
    <w:link w:val="a9"/>
    <w:uiPriority w:val="99"/>
    <w:unhideWhenUsed/>
    <w:rsid w:val="006F2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7507">
      <w:bodyDiv w:val="1"/>
      <w:marLeft w:val="0"/>
      <w:marRight w:val="0"/>
      <w:marTop w:val="0"/>
      <w:marBottom w:val="0"/>
      <w:divBdr>
        <w:top w:val="none" w:sz="0" w:space="0" w:color="auto"/>
        <w:left w:val="none" w:sz="0" w:space="0" w:color="auto"/>
        <w:bottom w:val="none" w:sz="0" w:space="0" w:color="auto"/>
        <w:right w:val="none" w:sz="0" w:space="0" w:color="auto"/>
      </w:divBdr>
      <w:divsChild>
        <w:div w:id="41909308">
          <w:marLeft w:val="0"/>
          <w:marRight w:val="0"/>
          <w:marTop w:val="0"/>
          <w:marBottom w:val="0"/>
          <w:divBdr>
            <w:top w:val="none" w:sz="0" w:space="0" w:color="auto"/>
            <w:left w:val="none" w:sz="0" w:space="0" w:color="auto"/>
            <w:bottom w:val="none" w:sz="0" w:space="0" w:color="auto"/>
            <w:right w:val="none" w:sz="0" w:space="0" w:color="auto"/>
          </w:divBdr>
          <w:divsChild>
            <w:div w:id="1565216957">
              <w:marLeft w:val="0"/>
              <w:marRight w:val="0"/>
              <w:marTop w:val="0"/>
              <w:marBottom w:val="0"/>
              <w:divBdr>
                <w:top w:val="none" w:sz="0" w:space="0" w:color="auto"/>
                <w:left w:val="none" w:sz="0" w:space="0" w:color="auto"/>
                <w:bottom w:val="none" w:sz="0" w:space="0" w:color="auto"/>
                <w:right w:val="none" w:sz="0" w:space="0" w:color="auto"/>
              </w:divBdr>
              <w:divsChild>
                <w:div w:id="2052923090">
                  <w:marLeft w:val="0"/>
                  <w:marRight w:val="0"/>
                  <w:marTop w:val="0"/>
                  <w:marBottom w:val="0"/>
                  <w:divBdr>
                    <w:top w:val="none" w:sz="0" w:space="0" w:color="auto"/>
                    <w:left w:val="none" w:sz="0" w:space="0" w:color="auto"/>
                    <w:bottom w:val="none" w:sz="0" w:space="0" w:color="auto"/>
                    <w:right w:val="none" w:sz="0" w:space="0" w:color="auto"/>
                  </w:divBdr>
                  <w:divsChild>
                    <w:div w:id="1905411530">
                      <w:marLeft w:val="0"/>
                      <w:marRight w:val="0"/>
                      <w:marTop w:val="0"/>
                      <w:marBottom w:val="0"/>
                      <w:divBdr>
                        <w:top w:val="none" w:sz="0" w:space="0" w:color="auto"/>
                        <w:left w:val="none" w:sz="0" w:space="0" w:color="auto"/>
                        <w:bottom w:val="none" w:sz="0" w:space="0" w:color="auto"/>
                        <w:right w:val="none" w:sz="0" w:space="0" w:color="auto"/>
                      </w:divBdr>
                      <w:divsChild>
                        <w:div w:id="3000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ilZHLvrh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1BCi2PdHz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cf.ppt-online.org/files2/slide/r/r8DafPEYGLTCkK960Ojxy4JldQS72RXNqbMVsit3Z1/slide-4.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2FA9-E225-4241-8CCC-5643BBA0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MSI</cp:lastModifiedBy>
  <cp:revision>2</cp:revision>
  <dcterms:created xsi:type="dcterms:W3CDTF">2020-01-14T04:03:00Z</dcterms:created>
  <dcterms:modified xsi:type="dcterms:W3CDTF">2020-01-14T04:03:00Z</dcterms:modified>
</cp:coreProperties>
</file>